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6" w:rsidRDefault="005D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ДОСТУПНОСТИ</w:t>
      </w:r>
    </w:p>
    <w:p w:rsidR="005D4066" w:rsidRDefault="005D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социальной инфраструктуры и услуг в приоритетных сферах жизнедеятельности инвалидов и других маломобильных групп населения</w:t>
      </w:r>
    </w:p>
    <w:p w:rsidR="005D4066" w:rsidRDefault="00754C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C1E2C">
        <w:rPr>
          <w:b/>
          <w:sz w:val="28"/>
          <w:szCs w:val="28"/>
          <w:u w:val="single"/>
        </w:rPr>
        <w:t xml:space="preserve">  </w:t>
      </w:r>
      <w:r w:rsidR="009C2933">
        <w:rPr>
          <w:b/>
          <w:sz w:val="28"/>
          <w:szCs w:val="28"/>
          <w:u w:val="single"/>
        </w:rPr>
        <w:t>АНО.ПД-3</w:t>
      </w:r>
      <w:r w:rsidR="000C1E2C">
        <w:rPr>
          <w:b/>
          <w:sz w:val="28"/>
          <w:szCs w:val="28"/>
          <w:u w:val="single"/>
        </w:rPr>
        <w:t xml:space="preserve">  </w:t>
      </w:r>
    </w:p>
    <w:p w:rsidR="005D4066" w:rsidRDefault="005D4066">
      <w:pPr>
        <w:rPr>
          <w:sz w:val="28"/>
          <w:szCs w:val="28"/>
        </w:rPr>
      </w:pPr>
    </w:p>
    <w:p w:rsidR="005D4066" w:rsidRDefault="005D40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 Общие сведения об объекте социальной инфраструктуры и услуг в приоритетных сферах жизнедеятельности инвалидов и других маломобильных групп населения (далее – объект)</w:t>
      </w:r>
    </w:p>
    <w:p w:rsidR="005D4066" w:rsidRDefault="005D4066">
      <w:pPr>
        <w:ind w:left="720"/>
        <w:rPr>
          <w:sz w:val="28"/>
          <w:szCs w:val="28"/>
        </w:rPr>
      </w:pPr>
    </w:p>
    <w:p w:rsidR="009C2933" w:rsidRPr="00E77D8D" w:rsidRDefault="009C2933" w:rsidP="009C2933">
      <w:pPr>
        <w:rPr>
          <w:sz w:val="28"/>
          <w:szCs w:val="28"/>
        </w:rPr>
      </w:pPr>
      <w:r w:rsidRPr="00E77D8D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Наименование (вид</w:t>
      </w:r>
      <w:r>
        <w:rPr>
          <w:sz w:val="28"/>
          <w:szCs w:val="28"/>
        </w:rPr>
        <w:t xml:space="preserve">) объекта: </w:t>
      </w:r>
      <w:r w:rsidRPr="006E6FF4">
        <w:rPr>
          <w:sz w:val="28"/>
          <w:szCs w:val="28"/>
          <w:u w:val="single"/>
        </w:rPr>
        <w:t>учреждение дополнительного образования</w:t>
      </w:r>
    </w:p>
    <w:p w:rsidR="009C2933" w:rsidRDefault="009C2933" w:rsidP="009C2933">
      <w:pPr>
        <w:rPr>
          <w:sz w:val="28"/>
          <w:szCs w:val="28"/>
        </w:rPr>
      </w:pPr>
      <w:r w:rsidRPr="00E77D8D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Адрес объек</w:t>
      </w:r>
      <w:r>
        <w:rPr>
          <w:sz w:val="28"/>
          <w:szCs w:val="28"/>
        </w:rPr>
        <w:t>та, т</w:t>
      </w:r>
      <w:r w:rsidRPr="00E84F42">
        <w:rPr>
          <w:sz w:val="28"/>
          <w:szCs w:val="28"/>
        </w:rPr>
        <w:t>ел</w:t>
      </w:r>
      <w:r>
        <w:rPr>
          <w:sz w:val="28"/>
          <w:szCs w:val="28"/>
        </w:rPr>
        <w:t>ефон,</w:t>
      </w:r>
      <w:r w:rsidRPr="00E84F42">
        <w:rPr>
          <w:sz w:val="28"/>
          <w:szCs w:val="28"/>
        </w:rPr>
        <w:t xml:space="preserve"> </w:t>
      </w:r>
      <w:r w:rsidRPr="00E84F42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Pr="00E84F4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6E6FF4">
        <w:rPr>
          <w:sz w:val="28"/>
          <w:szCs w:val="28"/>
          <w:u w:val="single"/>
        </w:rPr>
        <w:t xml:space="preserve">Омск, 644045, ул. Химиков, дом 12/1, телефон (факс) 65-53-91; </w:t>
      </w:r>
      <w:r w:rsidRPr="006E6FF4">
        <w:rPr>
          <w:sz w:val="28"/>
          <w:szCs w:val="28"/>
          <w:u w:val="single"/>
          <w:lang w:val="en-US"/>
        </w:rPr>
        <w:t>Email</w:t>
      </w:r>
      <w:r w:rsidRPr="006E6FF4">
        <w:rPr>
          <w:sz w:val="28"/>
          <w:szCs w:val="28"/>
          <w:u w:val="single"/>
        </w:rPr>
        <w:t xml:space="preserve">: </w:t>
      </w:r>
      <w:hyperlink r:id="rId7" w:history="1">
        <w:r w:rsidRPr="00DA3115">
          <w:rPr>
            <w:rStyle w:val="a5"/>
            <w:sz w:val="28"/>
            <w:szCs w:val="28"/>
            <w:lang w:val="en-US"/>
          </w:rPr>
          <w:t>evrika</w:t>
        </w:r>
        <w:r w:rsidRPr="00DA3115">
          <w:rPr>
            <w:rStyle w:val="a5"/>
            <w:sz w:val="28"/>
            <w:szCs w:val="28"/>
          </w:rPr>
          <w:t>.</w:t>
        </w:r>
        <w:r w:rsidRPr="00DA3115">
          <w:rPr>
            <w:rStyle w:val="a5"/>
            <w:sz w:val="28"/>
            <w:szCs w:val="28"/>
            <w:lang w:val="en-US"/>
          </w:rPr>
          <w:t>omsk</w:t>
        </w:r>
        <w:r w:rsidRPr="00DA3115">
          <w:rPr>
            <w:rStyle w:val="a5"/>
            <w:sz w:val="28"/>
            <w:szCs w:val="28"/>
          </w:rPr>
          <w:t>@</w:t>
        </w:r>
        <w:r w:rsidRPr="00DA3115">
          <w:rPr>
            <w:rStyle w:val="a5"/>
            <w:sz w:val="28"/>
            <w:szCs w:val="28"/>
            <w:lang w:val="en-US"/>
          </w:rPr>
          <w:t>mail</w:t>
        </w:r>
        <w:r w:rsidRPr="00DA3115">
          <w:rPr>
            <w:rStyle w:val="a5"/>
            <w:sz w:val="28"/>
            <w:szCs w:val="28"/>
          </w:rPr>
          <w:t>.</w:t>
        </w:r>
        <w:r w:rsidRPr="00DA3115">
          <w:rPr>
            <w:rStyle w:val="a5"/>
            <w:sz w:val="28"/>
            <w:szCs w:val="28"/>
            <w:lang w:val="en-US"/>
          </w:rPr>
          <w:t>ru</w:t>
        </w:r>
        <w:r w:rsidRPr="00DA3115">
          <w:rPr>
            <w:rStyle w:val="a5"/>
            <w:sz w:val="28"/>
            <w:szCs w:val="28"/>
          </w:rPr>
          <w:t>_</w:t>
        </w:r>
      </w:hyperlink>
      <w:r w:rsidRPr="00DA3115">
        <w:rPr>
          <w:sz w:val="28"/>
          <w:szCs w:val="28"/>
        </w:rPr>
        <w:t>.</w:t>
      </w:r>
    </w:p>
    <w:p w:rsidR="009C2933" w:rsidRPr="00E77D8D" w:rsidRDefault="009C2933" w:rsidP="009C2933">
      <w:pPr>
        <w:rPr>
          <w:sz w:val="28"/>
          <w:szCs w:val="28"/>
        </w:rPr>
      </w:pPr>
      <w:r w:rsidRPr="00E77D8D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Сведения о размещении объекта</w:t>
      </w:r>
      <w:r>
        <w:rPr>
          <w:sz w:val="28"/>
          <w:szCs w:val="28"/>
        </w:rPr>
        <w:t>:</w:t>
      </w:r>
    </w:p>
    <w:p w:rsidR="009C2933" w:rsidRPr="00E77D8D" w:rsidRDefault="009C2933" w:rsidP="009C29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7D8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отдельно стоящее здание __</w:t>
      </w:r>
      <w:r>
        <w:rPr>
          <w:sz w:val="28"/>
          <w:szCs w:val="28"/>
          <w:u w:val="single"/>
        </w:rPr>
        <w:t>2</w:t>
      </w:r>
      <w:r w:rsidRPr="00E77D8D">
        <w:rPr>
          <w:sz w:val="28"/>
          <w:szCs w:val="28"/>
        </w:rPr>
        <w:t xml:space="preserve">____ этажей, </w:t>
      </w:r>
      <w:r w:rsidRPr="00172BD1">
        <w:rPr>
          <w:sz w:val="28"/>
          <w:szCs w:val="28"/>
          <w:u w:val="single"/>
        </w:rPr>
        <w:t>2423</w:t>
      </w:r>
      <w:r>
        <w:rPr>
          <w:sz w:val="28"/>
          <w:szCs w:val="28"/>
        </w:rPr>
        <w:t xml:space="preserve">   </w:t>
      </w:r>
      <w:r w:rsidRPr="00E77D8D">
        <w:rPr>
          <w:sz w:val="28"/>
          <w:szCs w:val="28"/>
        </w:rPr>
        <w:t>кв.м</w:t>
      </w:r>
      <w:r>
        <w:rPr>
          <w:sz w:val="28"/>
          <w:szCs w:val="28"/>
        </w:rPr>
        <w:t>;</w:t>
      </w:r>
    </w:p>
    <w:p w:rsidR="009C2933" w:rsidRPr="00E77D8D" w:rsidRDefault="009C2933" w:rsidP="009C29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7D8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часть здания _______ этажей (или на _______ этаже), ___</w:t>
      </w:r>
      <w:r>
        <w:rPr>
          <w:sz w:val="28"/>
          <w:szCs w:val="28"/>
        </w:rPr>
        <w:t>__</w:t>
      </w:r>
      <w:r w:rsidRPr="00E77D8D">
        <w:rPr>
          <w:sz w:val="28"/>
          <w:szCs w:val="28"/>
        </w:rPr>
        <w:t>____ кв.м</w:t>
      </w:r>
      <w:r>
        <w:rPr>
          <w:sz w:val="28"/>
          <w:szCs w:val="28"/>
        </w:rPr>
        <w:t>;</w:t>
      </w:r>
    </w:p>
    <w:p w:rsidR="009C2933" w:rsidRPr="00E77D8D" w:rsidRDefault="009C2933" w:rsidP="009C2933">
      <w:pPr>
        <w:ind w:firstLine="709"/>
        <w:rPr>
          <w:sz w:val="28"/>
          <w:szCs w:val="28"/>
        </w:rPr>
      </w:pPr>
      <w:r w:rsidRPr="00EB5D4A">
        <w:rPr>
          <w:sz w:val="28"/>
          <w:szCs w:val="28"/>
        </w:rPr>
        <w:t xml:space="preserve"> -</w:t>
      </w:r>
      <w:r w:rsidRPr="00E77D8D">
        <w:rPr>
          <w:sz w:val="28"/>
          <w:szCs w:val="28"/>
        </w:rPr>
        <w:t xml:space="preserve"> наличие прилегающего земельно</w:t>
      </w:r>
      <w:r>
        <w:rPr>
          <w:sz w:val="28"/>
          <w:szCs w:val="28"/>
        </w:rPr>
        <w:t xml:space="preserve">го участка (да, нет); </w:t>
      </w:r>
      <w:r w:rsidRPr="006E6FF4">
        <w:rPr>
          <w:sz w:val="28"/>
          <w:szCs w:val="28"/>
        </w:rPr>
        <w:t>10183</w:t>
      </w:r>
      <w:r>
        <w:rPr>
          <w:sz w:val="28"/>
          <w:szCs w:val="28"/>
        </w:rPr>
        <w:t xml:space="preserve">  </w:t>
      </w:r>
      <w:r w:rsidRPr="00E77D8D">
        <w:rPr>
          <w:sz w:val="28"/>
          <w:szCs w:val="28"/>
        </w:rPr>
        <w:t>кв.м</w:t>
      </w:r>
      <w:r>
        <w:rPr>
          <w:sz w:val="28"/>
          <w:szCs w:val="28"/>
        </w:rPr>
        <w:t>.</w:t>
      </w:r>
    </w:p>
    <w:p w:rsidR="009C2933" w:rsidRPr="00E77D8D" w:rsidRDefault="009C2933" w:rsidP="009C2933">
      <w:pPr>
        <w:jc w:val="both"/>
        <w:rPr>
          <w:sz w:val="28"/>
          <w:szCs w:val="28"/>
        </w:rPr>
      </w:pPr>
      <w:r w:rsidRPr="00E77D8D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Год постройки здания</w:t>
      </w:r>
      <w:r>
        <w:rPr>
          <w:sz w:val="28"/>
          <w:szCs w:val="28"/>
        </w:rPr>
        <w:t xml:space="preserve">: </w:t>
      </w:r>
      <w:r w:rsidRPr="00CA3690">
        <w:rPr>
          <w:sz w:val="28"/>
          <w:szCs w:val="28"/>
          <w:u w:val="single"/>
        </w:rPr>
        <w:t>1986</w:t>
      </w:r>
      <w:r w:rsidRPr="00E77D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год </w:t>
      </w:r>
      <w:r w:rsidRPr="00E77D8D">
        <w:rPr>
          <w:sz w:val="28"/>
          <w:szCs w:val="28"/>
        </w:rPr>
        <w:t>последнего капитального ремонта</w:t>
      </w:r>
      <w:r>
        <w:rPr>
          <w:sz w:val="28"/>
          <w:szCs w:val="28"/>
        </w:rPr>
        <w:t>:</w:t>
      </w:r>
      <w:r w:rsidRPr="00E77D8D"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___. </w:t>
      </w:r>
    </w:p>
    <w:p w:rsidR="009C2933" w:rsidRPr="00E77D8D" w:rsidRDefault="009C2933" w:rsidP="009C2933">
      <w:pPr>
        <w:jc w:val="both"/>
        <w:rPr>
          <w:sz w:val="28"/>
          <w:szCs w:val="28"/>
        </w:rPr>
      </w:pPr>
      <w:r w:rsidRPr="00E77D8D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 xml:space="preserve">Дата предстоящих плановых ремонтных работ: текущего </w:t>
      </w:r>
      <w:r>
        <w:rPr>
          <w:sz w:val="28"/>
          <w:szCs w:val="28"/>
        </w:rPr>
        <w:t>2017</w:t>
      </w:r>
      <w:r w:rsidRPr="006E6FF4">
        <w:rPr>
          <w:sz w:val="28"/>
          <w:szCs w:val="28"/>
        </w:rPr>
        <w:t xml:space="preserve"> г., </w:t>
      </w:r>
      <w:r w:rsidRPr="00E77D8D">
        <w:rPr>
          <w:sz w:val="28"/>
          <w:szCs w:val="28"/>
        </w:rPr>
        <w:t xml:space="preserve">капитального </w:t>
      </w:r>
      <w:r>
        <w:rPr>
          <w:sz w:val="28"/>
          <w:szCs w:val="28"/>
          <w:u w:val="single"/>
        </w:rPr>
        <w:t>2022</w:t>
      </w:r>
      <w:r>
        <w:rPr>
          <w:sz w:val="28"/>
          <w:szCs w:val="28"/>
        </w:rPr>
        <w:t>г.</w:t>
      </w:r>
    </w:p>
    <w:p w:rsidR="009C2933" w:rsidRDefault="009C2933" w:rsidP="009C2933">
      <w:pPr>
        <w:jc w:val="both"/>
        <w:rPr>
          <w:sz w:val="28"/>
          <w:szCs w:val="28"/>
        </w:rPr>
      </w:pPr>
      <w:r w:rsidRPr="00E77D8D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государственного учреждения Омской области, функции учредителя которого осуществляет орган исполнительной власти Омской области, органа местного самоуправления Омской области, юридического лица, индивидуального предпринимателя (далее – участник):</w:t>
      </w:r>
      <w:r w:rsidRPr="00E77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6FF4">
        <w:rPr>
          <w:sz w:val="28"/>
          <w:szCs w:val="28"/>
          <w:u w:val="single"/>
        </w:rPr>
        <w:t>бюджетное образовательное учреждение дополнительного образования города Омска «Центр дополнительного образования детей «Эврика», БОУ ДО г. Омска «ЦДОД «Эврика»</w:t>
      </w:r>
      <w:r w:rsidRPr="006E6FF4">
        <w:rPr>
          <w:sz w:val="28"/>
          <w:szCs w:val="28"/>
        </w:rPr>
        <w:t>___________________________________________________</w:t>
      </w:r>
    </w:p>
    <w:p w:rsidR="009C2933" w:rsidRPr="009D09A7" w:rsidRDefault="009C2933" w:rsidP="009C2933">
      <w:pPr>
        <w:jc w:val="center"/>
      </w:pPr>
      <w:r w:rsidRPr="0082420D">
        <w:t>(полное наименование</w:t>
      </w:r>
      <w:r>
        <w:t>, сокращенное</w:t>
      </w:r>
      <w:r w:rsidRPr="0082420D">
        <w:t xml:space="preserve"> наименование)</w:t>
      </w:r>
    </w:p>
    <w:p w:rsidR="009C2933" w:rsidRPr="00EB5D4A" w:rsidRDefault="009C2933" w:rsidP="009C2933">
      <w:pPr>
        <w:rPr>
          <w:sz w:val="28"/>
          <w:szCs w:val="28"/>
        </w:rPr>
      </w:pPr>
      <w:r w:rsidRPr="00E77D8D">
        <w:rPr>
          <w:sz w:val="28"/>
          <w:szCs w:val="28"/>
        </w:rPr>
        <w:t>1.7.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участника, т</w:t>
      </w:r>
      <w:r w:rsidRPr="00E84F42">
        <w:rPr>
          <w:sz w:val="28"/>
          <w:szCs w:val="28"/>
        </w:rPr>
        <w:t>ел</w:t>
      </w:r>
      <w:r>
        <w:rPr>
          <w:sz w:val="28"/>
          <w:szCs w:val="28"/>
        </w:rPr>
        <w:t>ефон,</w:t>
      </w:r>
      <w:r w:rsidRPr="00E84F42">
        <w:rPr>
          <w:sz w:val="28"/>
          <w:szCs w:val="28"/>
        </w:rPr>
        <w:t xml:space="preserve"> </w:t>
      </w:r>
      <w:r w:rsidRPr="00E84F42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Pr="00E84F4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6E6FF4">
        <w:rPr>
          <w:sz w:val="28"/>
          <w:szCs w:val="28"/>
          <w:lang w:val="en-US"/>
        </w:rPr>
        <w:t>e</w:t>
      </w:r>
      <w:r w:rsidRPr="006E6FF4">
        <w:rPr>
          <w:sz w:val="28"/>
          <w:szCs w:val="28"/>
        </w:rPr>
        <w:t>-</w:t>
      </w:r>
      <w:r w:rsidRPr="006E6FF4">
        <w:rPr>
          <w:sz w:val="28"/>
          <w:szCs w:val="28"/>
          <w:lang w:val="en-US"/>
        </w:rPr>
        <w:t>mail</w:t>
      </w:r>
      <w:r w:rsidRPr="006E6FF4">
        <w:rPr>
          <w:sz w:val="28"/>
          <w:szCs w:val="28"/>
        </w:rPr>
        <w:t xml:space="preserve">: </w:t>
      </w:r>
      <w:r w:rsidRPr="006E6FF4">
        <w:rPr>
          <w:sz w:val="28"/>
          <w:szCs w:val="28"/>
          <w:u w:val="single"/>
        </w:rPr>
        <w:t xml:space="preserve">г. Омск, 644045, ул. Химиков, дом 12/1, телефон (факс) 65-53-91; </w:t>
      </w:r>
      <w:r w:rsidRPr="006E6FF4">
        <w:rPr>
          <w:sz w:val="28"/>
          <w:szCs w:val="28"/>
          <w:u w:val="single"/>
          <w:lang w:val="en-US"/>
        </w:rPr>
        <w:t>Email</w:t>
      </w:r>
      <w:r w:rsidRPr="006E6FF4">
        <w:rPr>
          <w:sz w:val="28"/>
          <w:szCs w:val="28"/>
          <w:u w:val="single"/>
        </w:rPr>
        <w:t xml:space="preserve">: </w:t>
      </w:r>
      <w:r w:rsidRPr="006E6FF4">
        <w:rPr>
          <w:sz w:val="28"/>
          <w:szCs w:val="28"/>
          <w:u w:val="single"/>
          <w:lang w:val="en-US"/>
        </w:rPr>
        <w:t>evrika</w:t>
      </w:r>
      <w:r w:rsidRPr="006E6FF4">
        <w:rPr>
          <w:sz w:val="28"/>
          <w:szCs w:val="28"/>
          <w:u w:val="single"/>
        </w:rPr>
        <w:t>.</w:t>
      </w:r>
      <w:r w:rsidRPr="006E6FF4">
        <w:rPr>
          <w:sz w:val="28"/>
          <w:szCs w:val="28"/>
          <w:u w:val="single"/>
          <w:lang w:val="en-US"/>
        </w:rPr>
        <w:t>omsk</w:t>
      </w:r>
      <w:r w:rsidRPr="006E6FF4">
        <w:rPr>
          <w:sz w:val="28"/>
          <w:szCs w:val="28"/>
          <w:u w:val="single"/>
        </w:rPr>
        <w:t>@</w:t>
      </w:r>
      <w:r w:rsidRPr="006E6FF4">
        <w:rPr>
          <w:sz w:val="28"/>
          <w:szCs w:val="28"/>
          <w:u w:val="single"/>
          <w:lang w:val="en-US"/>
        </w:rPr>
        <w:t>mail</w:t>
      </w:r>
      <w:r w:rsidRPr="006E6FF4">
        <w:rPr>
          <w:sz w:val="28"/>
          <w:szCs w:val="28"/>
          <w:u w:val="single"/>
        </w:rPr>
        <w:t>.</w:t>
      </w:r>
      <w:r w:rsidRPr="006E6FF4">
        <w:rPr>
          <w:sz w:val="28"/>
          <w:szCs w:val="28"/>
          <w:u w:val="single"/>
          <w:lang w:val="en-US"/>
        </w:rPr>
        <w:t>ru</w:t>
      </w:r>
    </w:p>
    <w:p w:rsidR="009C2933" w:rsidRPr="00E84F42" w:rsidRDefault="009C2933" w:rsidP="009C2933">
      <w:pPr>
        <w:jc w:val="both"/>
        <w:rPr>
          <w:rFonts w:eastAsia="Calibri"/>
          <w:sz w:val="28"/>
          <w:szCs w:val="28"/>
          <w:lang w:eastAsia="en-US"/>
        </w:rPr>
      </w:pPr>
      <w:r w:rsidRPr="00E84F42">
        <w:rPr>
          <w:rFonts w:eastAsia="Calibri"/>
          <w:sz w:val="28"/>
          <w:szCs w:val="28"/>
          <w:lang w:eastAsia="en-US"/>
        </w:rPr>
        <w:t xml:space="preserve">1.8. Основание для пользования </w:t>
      </w:r>
      <w:r>
        <w:rPr>
          <w:rFonts w:eastAsia="Calibri"/>
          <w:sz w:val="28"/>
          <w:szCs w:val="28"/>
          <w:lang w:eastAsia="en-US"/>
        </w:rPr>
        <w:t xml:space="preserve">объектом: </w:t>
      </w:r>
      <w:r w:rsidRPr="009D09A7">
        <w:rPr>
          <w:rFonts w:eastAsia="Calibri"/>
          <w:sz w:val="28"/>
          <w:szCs w:val="28"/>
          <w:u w:val="single"/>
          <w:lang w:eastAsia="en-US"/>
        </w:rPr>
        <w:t>оперативное управление</w:t>
      </w:r>
      <w:r w:rsidRPr="00675DC6">
        <w:rPr>
          <w:rFonts w:eastAsia="Calibri"/>
          <w:sz w:val="28"/>
          <w:szCs w:val="28"/>
          <w:lang w:eastAsia="en-US"/>
        </w:rPr>
        <w:t xml:space="preserve">, аренда, собственность </w:t>
      </w:r>
      <w:r w:rsidRPr="00675DC6">
        <w:rPr>
          <w:i/>
          <w:sz w:val="28"/>
          <w:szCs w:val="28"/>
        </w:rPr>
        <w:t>(</w:t>
      </w:r>
      <w:r w:rsidRPr="00675DC6">
        <w:rPr>
          <w:rFonts w:eastAsia="Calibri"/>
          <w:i/>
          <w:sz w:val="28"/>
          <w:szCs w:val="28"/>
          <w:lang w:eastAsia="en-US"/>
        </w:rPr>
        <w:t>нужное подчеркнуть).</w:t>
      </w:r>
    </w:p>
    <w:p w:rsidR="009C2933" w:rsidRPr="00E84F42" w:rsidRDefault="009C2933" w:rsidP="009C2933">
      <w:pPr>
        <w:jc w:val="both"/>
        <w:rPr>
          <w:rFonts w:eastAsia="Calibri"/>
          <w:sz w:val="28"/>
          <w:szCs w:val="28"/>
          <w:lang w:eastAsia="en-US"/>
        </w:rPr>
      </w:pPr>
      <w:r w:rsidRPr="00E84F42">
        <w:rPr>
          <w:rFonts w:eastAsia="Calibri"/>
          <w:sz w:val="28"/>
          <w:szCs w:val="28"/>
          <w:lang w:eastAsia="en-US"/>
        </w:rPr>
        <w:t>1.9. Форма собственности</w:t>
      </w:r>
      <w:r>
        <w:rPr>
          <w:rFonts w:eastAsia="Calibri"/>
          <w:sz w:val="28"/>
          <w:szCs w:val="28"/>
          <w:lang w:eastAsia="en-US"/>
        </w:rPr>
        <w:t>:</w:t>
      </w:r>
      <w:r w:rsidRPr="00E84F42">
        <w:rPr>
          <w:rFonts w:eastAsia="Calibri"/>
          <w:sz w:val="28"/>
          <w:szCs w:val="28"/>
          <w:lang w:eastAsia="en-US"/>
        </w:rPr>
        <w:t xml:space="preserve"> </w:t>
      </w:r>
      <w:r w:rsidRPr="003C5C10">
        <w:rPr>
          <w:rFonts w:eastAsia="Calibri"/>
          <w:sz w:val="28"/>
          <w:szCs w:val="28"/>
          <w:u w:val="single"/>
          <w:lang w:eastAsia="en-US"/>
        </w:rPr>
        <w:t>государственная</w:t>
      </w:r>
      <w:r w:rsidRPr="00675DC6">
        <w:rPr>
          <w:rFonts w:eastAsia="Calibri"/>
          <w:sz w:val="28"/>
          <w:szCs w:val="28"/>
          <w:lang w:eastAsia="en-US"/>
        </w:rPr>
        <w:t>, негосударственная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675DC6">
        <w:rPr>
          <w:i/>
          <w:sz w:val="28"/>
          <w:szCs w:val="28"/>
        </w:rPr>
        <w:t>(</w:t>
      </w:r>
      <w:r w:rsidRPr="00675DC6">
        <w:rPr>
          <w:rFonts w:eastAsia="Calibri"/>
          <w:i/>
          <w:sz w:val="28"/>
          <w:szCs w:val="28"/>
          <w:lang w:eastAsia="en-US"/>
        </w:rPr>
        <w:t>нужное подчеркнуть).</w:t>
      </w:r>
    </w:p>
    <w:p w:rsidR="009C2933" w:rsidRPr="00675DC6" w:rsidRDefault="009C2933" w:rsidP="009C2933">
      <w:pPr>
        <w:jc w:val="both"/>
        <w:rPr>
          <w:rFonts w:eastAsia="Calibri"/>
          <w:sz w:val="28"/>
          <w:szCs w:val="28"/>
          <w:lang w:eastAsia="en-US"/>
        </w:rPr>
      </w:pPr>
      <w:r w:rsidRPr="00E84F42">
        <w:rPr>
          <w:rFonts w:eastAsia="Calibri"/>
          <w:sz w:val="28"/>
          <w:szCs w:val="28"/>
          <w:lang w:eastAsia="en-US"/>
        </w:rPr>
        <w:t>1.10. Территориальная принадлежность</w:t>
      </w:r>
      <w:r>
        <w:rPr>
          <w:rFonts w:eastAsia="Calibri"/>
          <w:sz w:val="28"/>
          <w:szCs w:val="28"/>
          <w:lang w:eastAsia="en-US"/>
        </w:rPr>
        <w:t>:</w:t>
      </w:r>
      <w:r w:rsidRPr="00E84F42">
        <w:rPr>
          <w:rFonts w:eastAsia="Calibri"/>
          <w:sz w:val="28"/>
          <w:szCs w:val="28"/>
          <w:lang w:eastAsia="en-US"/>
        </w:rPr>
        <w:t xml:space="preserve"> </w:t>
      </w:r>
      <w:r w:rsidRPr="00675DC6">
        <w:rPr>
          <w:rFonts w:eastAsia="Calibri"/>
          <w:sz w:val="28"/>
          <w:szCs w:val="28"/>
          <w:lang w:eastAsia="en-US"/>
        </w:rPr>
        <w:t xml:space="preserve">федеральная, региональная, </w:t>
      </w:r>
      <w:r w:rsidRPr="003C5C10">
        <w:rPr>
          <w:rFonts w:eastAsia="Calibri"/>
          <w:sz w:val="28"/>
          <w:szCs w:val="28"/>
          <w:u w:val="single"/>
          <w:lang w:eastAsia="en-US"/>
        </w:rPr>
        <w:t>муниципальная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5DC6">
        <w:rPr>
          <w:i/>
          <w:sz w:val="28"/>
          <w:szCs w:val="28"/>
        </w:rPr>
        <w:t>(</w:t>
      </w:r>
      <w:r w:rsidRPr="00675DC6">
        <w:rPr>
          <w:rFonts w:eastAsia="Calibri"/>
          <w:i/>
          <w:sz w:val="28"/>
          <w:szCs w:val="28"/>
          <w:lang w:eastAsia="en-US"/>
        </w:rPr>
        <w:t>нужное подчеркнуть).</w:t>
      </w:r>
    </w:p>
    <w:p w:rsidR="009C2933" w:rsidRPr="009D09A7" w:rsidRDefault="009C2933" w:rsidP="009C2933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E84F42">
        <w:rPr>
          <w:rFonts w:eastAsia="Calibri"/>
          <w:sz w:val="28"/>
          <w:szCs w:val="28"/>
          <w:lang w:eastAsia="en-US"/>
        </w:rPr>
        <w:t>1.11. Вышестоящая организация (</w:t>
      </w:r>
      <w:r w:rsidRPr="00E84F42">
        <w:rPr>
          <w:rFonts w:eastAsia="Calibri"/>
          <w:i/>
          <w:sz w:val="28"/>
          <w:szCs w:val="28"/>
          <w:lang w:eastAsia="en-US"/>
        </w:rPr>
        <w:t>наименовани</w:t>
      </w:r>
      <w:r w:rsidRPr="00E84F42">
        <w:rPr>
          <w:rFonts w:eastAsia="Calibri"/>
          <w:sz w:val="28"/>
          <w:szCs w:val="28"/>
          <w:lang w:eastAsia="en-US"/>
        </w:rPr>
        <w:t>е)</w:t>
      </w:r>
      <w:r>
        <w:rPr>
          <w:rFonts w:eastAsia="Calibri"/>
          <w:sz w:val="28"/>
          <w:szCs w:val="28"/>
          <w:lang w:eastAsia="en-US"/>
        </w:rPr>
        <w:t>:</w:t>
      </w:r>
      <w:r w:rsidRPr="00E84F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Д</w:t>
      </w:r>
      <w:r w:rsidRPr="009D09A7">
        <w:rPr>
          <w:rFonts w:eastAsia="Calibri"/>
          <w:sz w:val="28"/>
          <w:szCs w:val="28"/>
          <w:u w:val="single"/>
          <w:lang w:eastAsia="en-US"/>
        </w:rPr>
        <w:t>епартамент образования Администрации города Омска.</w:t>
      </w:r>
    </w:p>
    <w:p w:rsidR="009C2933" w:rsidRDefault="009C2933" w:rsidP="009C2933">
      <w:pPr>
        <w:jc w:val="both"/>
        <w:rPr>
          <w:sz w:val="28"/>
          <w:szCs w:val="28"/>
          <w:u w:val="single"/>
        </w:rPr>
      </w:pPr>
      <w:r w:rsidRPr="00E84F42">
        <w:rPr>
          <w:rFonts w:eastAsia="Calibri"/>
          <w:sz w:val="28"/>
          <w:szCs w:val="28"/>
          <w:lang w:eastAsia="en-US"/>
        </w:rPr>
        <w:t>1.12. Адрес вышестоящей организации</w:t>
      </w:r>
      <w:r w:rsidRPr="00DF628E">
        <w:rPr>
          <w:sz w:val="28"/>
          <w:szCs w:val="28"/>
        </w:rPr>
        <w:t xml:space="preserve">, телефон, </w:t>
      </w:r>
      <w:r w:rsidRPr="00DF628E">
        <w:rPr>
          <w:sz w:val="28"/>
          <w:szCs w:val="28"/>
          <w:lang w:val="en-US"/>
        </w:rPr>
        <w:t>e</w:t>
      </w:r>
      <w:r w:rsidRPr="00DF628E">
        <w:rPr>
          <w:sz w:val="28"/>
          <w:szCs w:val="28"/>
        </w:rPr>
        <w:t>-</w:t>
      </w:r>
      <w:r w:rsidRPr="00DF628E">
        <w:rPr>
          <w:sz w:val="28"/>
          <w:szCs w:val="28"/>
          <w:lang w:val="en-US"/>
        </w:rPr>
        <w:t>mail</w:t>
      </w:r>
      <w:r w:rsidRPr="00DF628E">
        <w:rPr>
          <w:sz w:val="28"/>
          <w:szCs w:val="28"/>
        </w:rPr>
        <w:t xml:space="preserve">: </w:t>
      </w:r>
      <w:r w:rsidRPr="006E6FF4">
        <w:rPr>
          <w:sz w:val="28"/>
          <w:szCs w:val="28"/>
          <w:u w:val="single"/>
        </w:rPr>
        <w:t xml:space="preserve">г. Омск, ул. Карла Либкнехта, 33, телефон: 20-11-92; </w:t>
      </w:r>
      <w:r w:rsidRPr="006E6FF4">
        <w:rPr>
          <w:sz w:val="28"/>
          <w:szCs w:val="28"/>
          <w:u w:val="single"/>
          <w:lang w:val="en-US"/>
        </w:rPr>
        <w:t>obrazovanie</w:t>
      </w:r>
      <w:r w:rsidRPr="006E6FF4">
        <w:rPr>
          <w:sz w:val="28"/>
          <w:szCs w:val="28"/>
          <w:u w:val="single"/>
        </w:rPr>
        <w:t>@</w:t>
      </w:r>
      <w:r w:rsidRPr="006E6FF4">
        <w:rPr>
          <w:sz w:val="28"/>
          <w:szCs w:val="28"/>
          <w:u w:val="single"/>
          <w:lang w:val="en-US"/>
        </w:rPr>
        <w:t>admomsk</w:t>
      </w:r>
      <w:r w:rsidRPr="006E6FF4">
        <w:rPr>
          <w:sz w:val="28"/>
          <w:szCs w:val="28"/>
          <w:u w:val="single"/>
        </w:rPr>
        <w:t>.</w:t>
      </w:r>
      <w:r w:rsidRPr="006E6FF4">
        <w:rPr>
          <w:sz w:val="28"/>
          <w:szCs w:val="28"/>
          <w:u w:val="single"/>
          <w:lang w:val="en-US"/>
        </w:rPr>
        <w:t>ru</w:t>
      </w:r>
    </w:p>
    <w:p w:rsidR="009C2933" w:rsidRDefault="009C2933" w:rsidP="009C2933">
      <w:pPr>
        <w:spacing w:line="276" w:lineRule="auto"/>
        <w:jc w:val="both"/>
        <w:rPr>
          <w:sz w:val="28"/>
          <w:szCs w:val="28"/>
          <w:u w:val="single"/>
        </w:rPr>
      </w:pPr>
    </w:p>
    <w:p w:rsidR="009C2933" w:rsidRPr="009C2933" w:rsidRDefault="009C2933" w:rsidP="009C2933">
      <w:pPr>
        <w:spacing w:line="276" w:lineRule="auto"/>
        <w:jc w:val="both"/>
        <w:rPr>
          <w:sz w:val="28"/>
          <w:szCs w:val="28"/>
          <w:u w:val="single"/>
        </w:rPr>
      </w:pPr>
    </w:p>
    <w:p w:rsidR="005D4066" w:rsidRDefault="005D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 Характеристика деятельности организации на объекте </w:t>
      </w:r>
      <w:r>
        <w:rPr>
          <w:b/>
          <w:sz w:val="28"/>
          <w:szCs w:val="28"/>
        </w:rPr>
        <w:br/>
        <w:t>(по обслуживанию населения)</w:t>
      </w:r>
    </w:p>
    <w:p w:rsidR="009C2933" w:rsidRDefault="009C2933">
      <w:pPr>
        <w:jc w:val="center"/>
        <w:rPr>
          <w:sz w:val="28"/>
          <w:szCs w:val="28"/>
        </w:rPr>
      </w:pPr>
    </w:p>
    <w:p w:rsidR="00964CE4" w:rsidRDefault="00964CE4" w:rsidP="00964CE4">
      <w:pPr>
        <w:jc w:val="both"/>
        <w:rPr>
          <w:sz w:val="28"/>
          <w:szCs w:val="28"/>
        </w:rPr>
      </w:pPr>
      <w:r w:rsidRPr="00E77D8D">
        <w:rPr>
          <w:sz w:val="28"/>
          <w:szCs w:val="28"/>
        </w:rPr>
        <w:t>2.1</w:t>
      </w:r>
      <w:r>
        <w:rPr>
          <w:sz w:val="28"/>
          <w:szCs w:val="28"/>
        </w:rPr>
        <w:t>. </w:t>
      </w:r>
      <w:r w:rsidRPr="00E77D8D">
        <w:rPr>
          <w:sz w:val="28"/>
          <w:szCs w:val="28"/>
        </w:rPr>
        <w:t xml:space="preserve">Сфера деятельности </w:t>
      </w:r>
      <w:r w:rsidRPr="004F4C7C">
        <w:rPr>
          <w:sz w:val="28"/>
          <w:szCs w:val="28"/>
          <w:u w:val="single"/>
        </w:rPr>
        <w:t>образование</w:t>
      </w:r>
      <w:r>
        <w:rPr>
          <w:sz w:val="28"/>
          <w:szCs w:val="28"/>
          <w:u w:val="single"/>
        </w:rPr>
        <w:t>.</w:t>
      </w:r>
    </w:p>
    <w:p w:rsidR="00964CE4" w:rsidRPr="00841A28" w:rsidRDefault="00964CE4" w:rsidP="00964CE4">
      <w:pPr>
        <w:jc w:val="both"/>
      </w:pPr>
      <w:r>
        <w:t xml:space="preserve"> (здравоохранение, социальная </w:t>
      </w:r>
      <w:r w:rsidRPr="00776D1A">
        <w:t>защита, спорт и физическая культура, информация и связь, культура,</w:t>
      </w:r>
      <w:r>
        <w:t xml:space="preserve"> </w:t>
      </w:r>
      <w:r w:rsidRPr="00776D1A">
        <w:t>транспорт, образование, потребительский рынок, сфера услуг, жилищный фонд)</w:t>
      </w:r>
    </w:p>
    <w:p w:rsidR="00964CE4" w:rsidRPr="00E77D8D" w:rsidRDefault="00964CE4" w:rsidP="00964CE4">
      <w:pPr>
        <w:rPr>
          <w:sz w:val="28"/>
          <w:szCs w:val="28"/>
        </w:rPr>
      </w:pPr>
      <w:r w:rsidRPr="00E77D8D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E77D8D">
        <w:rPr>
          <w:sz w:val="28"/>
          <w:szCs w:val="28"/>
        </w:rPr>
        <w:t>Виды оказываемых у</w:t>
      </w:r>
      <w:r>
        <w:rPr>
          <w:sz w:val="28"/>
          <w:szCs w:val="28"/>
        </w:rPr>
        <w:t>слуг</w:t>
      </w:r>
      <w:r w:rsidRPr="00E56080">
        <w:rPr>
          <w:sz w:val="28"/>
          <w:szCs w:val="28"/>
          <w:u w:val="single"/>
        </w:rPr>
        <w:t xml:space="preserve"> </w:t>
      </w:r>
      <w:r w:rsidRPr="004F4C7C">
        <w:rPr>
          <w:sz w:val="28"/>
          <w:szCs w:val="28"/>
          <w:u w:val="single"/>
        </w:rPr>
        <w:t>дополнительное образование детей</w:t>
      </w:r>
      <w:r>
        <w:rPr>
          <w:sz w:val="28"/>
          <w:szCs w:val="28"/>
          <w:u w:val="single"/>
        </w:rPr>
        <w:t>.</w:t>
      </w:r>
    </w:p>
    <w:p w:rsidR="00964CE4" w:rsidRDefault="00964CE4" w:rsidP="00964CE4">
      <w:pPr>
        <w:jc w:val="both"/>
        <w:rPr>
          <w:sz w:val="28"/>
          <w:szCs w:val="28"/>
        </w:rPr>
      </w:pPr>
      <w:r w:rsidRPr="00E77D8D">
        <w:rPr>
          <w:sz w:val="28"/>
          <w:szCs w:val="28"/>
        </w:rPr>
        <w:t>2.3</w:t>
      </w:r>
      <w:r>
        <w:rPr>
          <w:sz w:val="28"/>
          <w:szCs w:val="28"/>
        </w:rPr>
        <w:t>. </w:t>
      </w:r>
      <w:r w:rsidRPr="00E77D8D">
        <w:rPr>
          <w:sz w:val="28"/>
          <w:szCs w:val="28"/>
        </w:rPr>
        <w:t xml:space="preserve">Форма оказания услуг: </w:t>
      </w:r>
      <w:r w:rsidRPr="004F4C7C">
        <w:rPr>
          <w:sz w:val="28"/>
          <w:szCs w:val="28"/>
          <w:u w:val="single"/>
        </w:rPr>
        <w:t>на объекте</w:t>
      </w:r>
      <w:r w:rsidRPr="00AF4BFE">
        <w:rPr>
          <w:sz w:val="28"/>
          <w:szCs w:val="28"/>
        </w:rPr>
        <w:t>.______________________________</w:t>
      </w:r>
    </w:p>
    <w:p w:rsidR="00964CE4" w:rsidRPr="006B06C1" w:rsidRDefault="00964CE4" w:rsidP="00964CE4">
      <w:pPr>
        <w:jc w:val="both"/>
        <w:rPr>
          <w:sz w:val="28"/>
          <w:szCs w:val="28"/>
        </w:rPr>
      </w:pPr>
      <w:r w:rsidRPr="00CD6C63">
        <w:t>(на объекте, с длительным пребыванием, в т</w:t>
      </w:r>
      <w:r>
        <w:t xml:space="preserve">ом </w:t>
      </w:r>
      <w:r w:rsidRPr="00CD6C63">
        <w:t>ч</w:t>
      </w:r>
      <w:r>
        <w:t>исле</w:t>
      </w:r>
      <w:r>
        <w:rPr>
          <w:sz w:val="28"/>
          <w:szCs w:val="28"/>
        </w:rPr>
        <w:t xml:space="preserve"> </w:t>
      </w:r>
      <w:r w:rsidRPr="00CD6C63">
        <w:t>проживанием, на дому, дистанционно)</w:t>
      </w:r>
    </w:p>
    <w:p w:rsidR="00964CE4" w:rsidRDefault="00964CE4" w:rsidP="00964CE4">
      <w:pPr>
        <w:jc w:val="both"/>
        <w:rPr>
          <w:sz w:val="28"/>
          <w:szCs w:val="28"/>
        </w:rPr>
      </w:pPr>
      <w:r w:rsidRPr="00CD6C63">
        <w:rPr>
          <w:sz w:val="28"/>
          <w:szCs w:val="28"/>
        </w:rPr>
        <w:t xml:space="preserve">2.4. Категории обслуживаемого населения по возрасту: </w:t>
      </w:r>
      <w:r w:rsidRPr="000A5C69">
        <w:rPr>
          <w:sz w:val="28"/>
          <w:szCs w:val="28"/>
          <w:u w:val="single"/>
        </w:rPr>
        <w:t>дети</w:t>
      </w:r>
      <w:r w:rsidRPr="00AA32C8">
        <w:rPr>
          <w:sz w:val="28"/>
          <w:szCs w:val="28"/>
        </w:rPr>
        <w:t>______________</w:t>
      </w:r>
    </w:p>
    <w:p w:rsidR="00964CE4" w:rsidRPr="006B06C1" w:rsidRDefault="00964CE4" w:rsidP="00964CE4">
      <w:pPr>
        <w:ind w:firstLine="709"/>
        <w:jc w:val="center"/>
        <w:rPr>
          <w:sz w:val="28"/>
          <w:szCs w:val="28"/>
        </w:rPr>
      </w:pPr>
      <w:r w:rsidRPr="00006428">
        <w:t>(дети, взрослые</w:t>
      </w:r>
      <w:r>
        <w:t xml:space="preserve"> </w:t>
      </w:r>
      <w:r w:rsidRPr="00006428">
        <w:t>трудоспособного возраста,</w:t>
      </w:r>
      <w:r>
        <w:t xml:space="preserve"> </w:t>
      </w:r>
      <w:r w:rsidRPr="00006428">
        <w:t>пожилые;</w:t>
      </w:r>
      <w:r w:rsidRPr="00776D1A">
        <w:t xml:space="preserve"> </w:t>
      </w:r>
      <w:r w:rsidRPr="00006428">
        <w:t>все возрастные категории)</w:t>
      </w:r>
    </w:p>
    <w:p w:rsidR="00964CE4" w:rsidRDefault="00964CE4" w:rsidP="00964CE4">
      <w:pPr>
        <w:jc w:val="both"/>
        <w:rPr>
          <w:sz w:val="28"/>
          <w:szCs w:val="28"/>
        </w:rPr>
      </w:pPr>
      <w:r w:rsidRPr="00E77D8D">
        <w:rPr>
          <w:sz w:val="28"/>
          <w:szCs w:val="28"/>
        </w:rPr>
        <w:t>2.5</w:t>
      </w:r>
      <w:r>
        <w:rPr>
          <w:sz w:val="28"/>
          <w:szCs w:val="28"/>
        </w:rPr>
        <w:t>. К</w:t>
      </w:r>
      <w:r w:rsidRPr="00E77D8D">
        <w:rPr>
          <w:sz w:val="28"/>
          <w:szCs w:val="28"/>
        </w:rPr>
        <w:t xml:space="preserve">атегории обслуживаемых инвалидов: </w:t>
      </w:r>
      <w:r w:rsidRPr="00AA32C8">
        <w:rPr>
          <w:sz w:val="28"/>
          <w:szCs w:val="28"/>
          <w:u w:val="single"/>
        </w:rPr>
        <w:t>нет</w:t>
      </w:r>
      <w:r w:rsidRPr="00AA32C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</w:p>
    <w:p w:rsidR="00964CE4" w:rsidRPr="006B06C1" w:rsidRDefault="00964CE4" w:rsidP="00964CE4">
      <w:pPr>
        <w:jc w:val="both"/>
        <w:rPr>
          <w:sz w:val="28"/>
          <w:szCs w:val="28"/>
        </w:rPr>
      </w:pPr>
      <w:r w:rsidRPr="00006428">
        <w:t>(инвалиды,</w:t>
      </w:r>
      <w:r>
        <w:t xml:space="preserve"> п</w:t>
      </w:r>
      <w:r w:rsidRPr="00006428">
        <w:t>ередвигающиеся</w:t>
      </w:r>
      <w:r>
        <w:t xml:space="preserve"> в</w:t>
      </w:r>
      <w:r w:rsidRPr="00006428">
        <w:t xml:space="preserve"> </w:t>
      </w:r>
      <w:r>
        <w:t>креслах-</w:t>
      </w:r>
      <w:r w:rsidRPr="00006428">
        <w:t>коляск</w:t>
      </w:r>
      <w:r>
        <w:t>ах</w:t>
      </w:r>
      <w:r w:rsidRPr="00006428">
        <w:t>, инвалиды с нарушениями</w:t>
      </w:r>
      <w:r>
        <w:rPr>
          <w:sz w:val="28"/>
          <w:szCs w:val="28"/>
        </w:rPr>
        <w:t xml:space="preserve"> </w:t>
      </w:r>
      <w:r>
        <w:t xml:space="preserve">опорно-двигательного аппарата; </w:t>
      </w:r>
      <w:r w:rsidRPr="00006428">
        <w:t>нарушениями</w:t>
      </w:r>
      <w:r>
        <w:rPr>
          <w:sz w:val="28"/>
          <w:szCs w:val="28"/>
        </w:rPr>
        <w:t xml:space="preserve"> </w:t>
      </w:r>
      <w:r w:rsidRPr="00006428">
        <w:t>зрения, нарушениями слуха, нарушениями умственного развития)</w:t>
      </w:r>
    </w:p>
    <w:p w:rsidR="00964CE4" w:rsidRPr="00AA32C8" w:rsidRDefault="00964CE4" w:rsidP="00964CE4">
      <w:pPr>
        <w:jc w:val="both"/>
        <w:rPr>
          <w:rFonts w:ascii="Calibri" w:hAnsi="Calibri"/>
        </w:rPr>
      </w:pPr>
      <w:r>
        <w:rPr>
          <w:sz w:val="28"/>
          <w:szCs w:val="28"/>
        </w:rPr>
        <w:t>2.6. </w:t>
      </w:r>
      <w:r w:rsidRPr="00841A28">
        <w:rPr>
          <w:rFonts w:ascii="Tms Rmn" w:eastAsia="Calibri" w:hAnsi="Tms Rmn" w:cs="Tms Rmn"/>
          <w:color w:val="000000"/>
          <w:sz w:val="28"/>
          <w:szCs w:val="28"/>
          <w:lang w:eastAsia="en-US"/>
        </w:rPr>
        <w:t xml:space="preserve">Участие в исполнении ИПР инвалида, ребенка-инвалида </w:t>
      </w:r>
      <w:r>
        <w:rPr>
          <w:rFonts w:ascii="Tms Rmn" w:eastAsia="Calibri" w:hAnsi="Tms Rmn" w:cs="Tms Rmn"/>
          <w:color w:val="000000"/>
          <w:sz w:val="28"/>
          <w:szCs w:val="28"/>
          <w:lang w:eastAsia="en-US"/>
        </w:rPr>
        <w:t>–</w:t>
      </w:r>
      <w:r w:rsidRPr="004F4C7C">
        <w:rPr>
          <w:rFonts w:ascii="Tms Rmn" w:eastAsia="Calibri" w:hAnsi="Tms Rmn" w:cs="Tms Rmn"/>
          <w:color w:val="000000"/>
          <w:sz w:val="28"/>
          <w:szCs w:val="28"/>
          <w:lang w:eastAsia="en-US"/>
        </w:rPr>
        <w:t xml:space="preserve"> </w:t>
      </w:r>
      <w:r w:rsidRPr="00B05E32">
        <w:rPr>
          <w:rFonts w:ascii="Tms Rmn" w:eastAsia="Calibri" w:hAnsi="Tms Rmn" w:cs="Tms Rmn"/>
          <w:color w:val="000000"/>
          <w:sz w:val="28"/>
          <w:szCs w:val="28"/>
          <w:u w:val="single"/>
          <w:lang w:eastAsia="en-US"/>
        </w:rPr>
        <w:t>нет</w:t>
      </w:r>
      <w:r>
        <w:rPr>
          <w:rFonts w:ascii="Calibri" w:eastAsia="Calibri" w:hAnsi="Calibri" w:cs="Tms Rmn"/>
          <w:color w:val="000000"/>
          <w:sz w:val="28"/>
          <w:szCs w:val="28"/>
          <w:lang w:eastAsia="en-US"/>
        </w:rPr>
        <w:t>.</w:t>
      </w:r>
    </w:p>
    <w:p w:rsidR="00964CE4" w:rsidRPr="00C84833" w:rsidRDefault="00964CE4" w:rsidP="00964C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2.7. Общее количество получателей услуг, обслуживаемых в день ______</w:t>
      </w:r>
      <w:r w:rsidRPr="000A5C69">
        <w:rPr>
          <w:sz w:val="28"/>
          <w:szCs w:val="28"/>
          <w:u w:val="single"/>
        </w:rPr>
        <w:t>270</w:t>
      </w:r>
      <w:r>
        <w:rPr>
          <w:sz w:val="28"/>
          <w:szCs w:val="28"/>
        </w:rPr>
        <w:t xml:space="preserve">__________, количество получателей услуг из числа инвалидов и других маломобильных групп населения, обслуживаемых в день </w:t>
      </w:r>
      <w:r w:rsidRPr="00C84833">
        <w:rPr>
          <w:sz w:val="28"/>
          <w:szCs w:val="28"/>
          <w:u w:val="single"/>
        </w:rPr>
        <w:t>нет</w:t>
      </w:r>
      <w:r w:rsidRPr="00C84833">
        <w:rPr>
          <w:sz w:val="28"/>
          <w:szCs w:val="28"/>
        </w:rPr>
        <w:t>._____</w:t>
      </w:r>
    </w:p>
    <w:p w:rsidR="005D4066" w:rsidRDefault="005D4066" w:rsidP="00E76CD9">
      <w:pPr>
        <w:rPr>
          <w:sz w:val="28"/>
          <w:szCs w:val="28"/>
        </w:rPr>
      </w:pPr>
    </w:p>
    <w:p w:rsidR="005D4066" w:rsidRDefault="005D406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 Состояние доступности объекта</w:t>
      </w:r>
    </w:p>
    <w:p w:rsidR="00964CE4" w:rsidRDefault="00964CE4">
      <w:pPr>
        <w:pStyle w:val="aa"/>
        <w:spacing w:after="0" w:line="240" w:lineRule="auto"/>
        <w:ind w:left="0"/>
        <w:jc w:val="center"/>
        <w:rPr>
          <w:sz w:val="28"/>
          <w:szCs w:val="28"/>
        </w:rPr>
      </w:pPr>
    </w:p>
    <w:p w:rsidR="00964CE4" w:rsidRPr="006B06C1" w:rsidRDefault="00964CE4" w:rsidP="00964CE4">
      <w:pPr>
        <w:rPr>
          <w:u w:val="single"/>
        </w:rPr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Путь следования к объекту пассажирским транспортом</w:t>
      </w:r>
      <w:r>
        <w:rPr>
          <w:sz w:val="28"/>
          <w:szCs w:val="28"/>
        </w:rPr>
        <w:t xml:space="preserve">: </w:t>
      </w:r>
      <w:r w:rsidRPr="006B06C1">
        <w:rPr>
          <w:sz w:val="28"/>
          <w:szCs w:val="28"/>
          <w:u w:val="single"/>
        </w:rPr>
        <w:t>автобусы: 3, 29, 59, 73, 83, 87 Маршрутное такси: 83Н, 200, 203, 270, 271, 272, 305, 319, 326, 373(73), 385, 389, 434(Д), 445, 514(Н), 922 . Остановка "Театральная студия имени Л. Ермолаевой".</w:t>
      </w:r>
      <w:r w:rsidRPr="006B06C1">
        <w:rPr>
          <w:u w:val="single"/>
        </w:rPr>
        <w:t xml:space="preserve"> </w:t>
      </w:r>
      <w:r w:rsidRPr="006B06C1">
        <w:rPr>
          <w:sz w:val="28"/>
          <w:szCs w:val="28"/>
          <w:u w:val="single"/>
        </w:rPr>
        <w:t xml:space="preserve">Остановка общественного транспорта для МГН не приспособлена.  </w:t>
      </w:r>
    </w:p>
    <w:p w:rsidR="00964CE4" w:rsidRDefault="00964CE4" w:rsidP="00964CE4">
      <w:pPr>
        <w:rPr>
          <w:sz w:val="28"/>
          <w:szCs w:val="28"/>
        </w:rPr>
      </w:pPr>
      <w:r w:rsidRPr="006B06C1">
        <w:t>(описывается маршрут</w:t>
      </w:r>
      <w:r w:rsidRPr="006B06C1">
        <w:rPr>
          <w:u w:val="single"/>
        </w:rPr>
        <w:t xml:space="preserve"> </w:t>
      </w:r>
      <w:r w:rsidRPr="002D604A">
        <w:t>движения с использованием пассажирского транспорта)</w:t>
      </w:r>
    </w:p>
    <w:p w:rsidR="00964CE4" w:rsidRPr="00E77D8D" w:rsidRDefault="00964CE4" w:rsidP="00964CE4">
      <w:pPr>
        <w:rPr>
          <w:sz w:val="28"/>
          <w:szCs w:val="28"/>
        </w:rPr>
      </w:pPr>
      <w:r w:rsidRPr="00E77D8D">
        <w:rPr>
          <w:sz w:val="28"/>
          <w:szCs w:val="28"/>
        </w:rPr>
        <w:t>наличие адаптированного пассажирского транс</w:t>
      </w:r>
      <w:r>
        <w:rPr>
          <w:sz w:val="28"/>
          <w:szCs w:val="28"/>
        </w:rPr>
        <w:t>порта к объекту __</w:t>
      </w:r>
      <w:r w:rsidRPr="00B05E32">
        <w:rPr>
          <w:sz w:val="28"/>
          <w:szCs w:val="28"/>
          <w:u w:val="single"/>
        </w:rPr>
        <w:t>автобус</w:t>
      </w:r>
      <w:r>
        <w:rPr>
          <w:sz w:val="28"/>
          <w:szCs w:val="28"/>
        </w:rPr>
        <w:t xml:space="preserve">__ </w:t>
      </w:r>
    </w:p>
    <w:p w:rsidR="00964CE4" w:rsidRPr="00E77D8D" w:rsidRDefault="00964CE4" w:rsidP="00964C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77D8D">
        <w:rPr>
          <w:sz w:val="28"/>
          <w:szCs w:val="28"/>
        </w:rPr>
        <w:t>Путь к объекту от ближайшей остановки пассажирского транспорта:</w:t>
      </w:r>
    </w:p>
    <w:p w:rsidR="00964CE4" w:rsidRPr="00E77D8D" w:rsidRDefault="00964CE4" w:rsidP="00964C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.2.1</w:t>
      </w:r>
      <w:r>
        <w:rPr>
          <w:sz w:val="28"/>
          <w:szCs w:val="28"/>
        </w:rPr>
        <w:t>. Р</w:t>
      </w:r>
      <w:r w:rsidRPr="00E77D8D">
        <w:rPr>
          <w:sz w:val="28"/>
          <w:szCs w:val="28"/>
        </w:rPr>
        <w:t>асстояние до объекта от ост</w:t>
      </w:r>
      <w:r>
        <w:rPr>
          <w:sz w:val="28"/>
          <w:szCs w:val="28"/>
        </w:rPr>
        <w:t xml:space="preserve">ановки транспорта </w:t>
      </w:r>
      <w:r>
        <w:rPr>
          <w:sz w:val="28"/>
          <w:szCs w:val="28"/>
          <w:u w:val="single"/>
        </w:rPr>
        <w:t xml:space="preserve">350  </w:t>
      </w:r>
      <w:r w:rsidRPr="00B25D43">
        <w:rPr>
          <w:sz w:val="28"/>
          <w:szCs w:val="28"/>
          <w:u w:val="single"/>
        </w:rPr>
        <w:t>м</w:t>
      </w:r>
      <w:r>
        <w:rPr>
          <w:sz w:val="28"/>
          <w:szCs w:val="28"/>
        </w:rPr>
        <w:t>.</w:t>
      </w:r>
    </w:p>
    <w:p w:rsidR="00964CE4" w:rsidRPr="00E77D8D" w:rsidRDefault="00964CE4" w:rsidP="00964C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.2.2</w:t>
      </w:r>
      <w:r>
        <w:rPr>
          <w:sz w:val="28"/>
          <w:szCs w:val="28"/>
        </w:rPr>
        <w:t>. В</w:t>
      </w:r>
      <w:r w:rsidRPr="00E77D8D">
        <w:rPr>
          <w:sz w:val="28"/>
          <w:szCs w:val="28"/>
        </w:rPr>
        <w:t>ремя движения (пешком) _____</w:t>
      </w:r>
      <w:r>
        <w:rPr>
          <w:sz w:val="28"/>
          <w:szCs w:val="28"/>
          <w:u w:val="single"/>
        </w:rPr>
        <w:t>2-5</w:t>
      </w:r>
      <w:r>
        <w:rPr>
          <w:sz w:val="28"/>
          <w:szCs w:val="28"/>
        </w:rPr>
        <w:t>__</w:t>
      </w:r>
      <w:r w:rsidRPr="00E77D8D">
        <w:rPr>
          <w:sz w:val="28"/>
          <w:szCs w:val="28"/>
        </w:rPr>
        <w:t>_ мин</w:t>
      </w:r>
      <w:r>
        <w:rPr>
          <w:sz w:val="28"/>
          <w:szCs w:val="28"/>
        </w:rPr>
        <w:t>.</w:t>
      </w:r>
    </w:p>
    <w:p w:rsidR="00964CE4" w:rsidRPr="001C51F0" w:rsidRDefault="00964CE4" w:rsidP="00964CE4">
      <w:pPr>
        <w:jc w:val="both"/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.2.3</w:t>
      </w:r>
      <w:r>
        <w:rPr>
          <w:sz w:val="28"/>
          <w:szCs w:val="28"/>
        </w:rPr>
        <w:t>. Н</w:t>
      </w:r>
      <w:r w:rsidRPr="00E77D8D">
        <w:rPr>
          <w:sz w:val="28"/>
          <w:szCs w:val="28"/>
        </w:rPr>
        <w:t>аличие выделенного от проезжей части пешеходного пути</w:t>
      </w:r>
      <w:r>
        <w:rPr>
          <w:sz w:val="28"/>
          <w:szCs w:val="28"/>
        </w:rPr>
        <w:t>: </w:t>
      </w:r>
      <w:r w:rsidRPr="009B6B24">
        <w:rPr>
          <w:sz w:val="28"/>
          <w:szCs w:val="28"/>
          <w:u w:val="single"/>
        </w:rPr>
        <w:t>да</w:t>
      </w:r>
      <w:r w:rsidRPr="00E77D8D">
        <w:rPr>
          <w:sz w:val="28"/>
          <w:szCs w:val="28"/>
        </w:rPr>
        <w:t xml:space="preserve">, нет </w:t>
      </w:r>
      <w:r w:rsidRPr="009261EC">
        <w:rPr>
          <w:i/>
          <w:sz w:val="28"/>
          <w:szCs w:val="28"/>
        </w:rPr>
        <w:t xml:space="preserve">(нужное подчеркнуть). </w:t>
      </w:r>
    </w:p>
    <w:p w:rsidR="00964CE4" w:rsidRPr="001C51F0" w:rsidRDefault="00964CE4" w:rsidP="00964CE4">
      <w:pPr>
        <w:jc w:val="both"/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.2.4</w:t>
      </w:r>
      <w:r>
        <w:rPr>
          <w:sz w:val="28"/>
          <w:szCs w:val="28"/>
        </w:rPr>
        <w:t>. П</w:t>
      </w:r>
      <w:r w:rsidRPr="00E77D8D">
        <w:rPr>
          <w:sz w:val="28"/>
          <w:szCs w:val="28"/>
        </w:rPr>
        <w:t xml:space="preserve">ерекрестки: нерегулируемые; </w:t>
      </w:r>
      <w:r w:rsidRPr="005D4EE5">
        <w:rPr>
          <w:sz w:val="28"/>
          <w:szCs w:val="28"/>
          <w:u w:val="single"/>
        </w:rPr>
        <w:t>регулируемые</w:t>
      </w:r>
      <w:r w:rsidRPr="00E77D8D">
        <w:rPr>
          <w:sz w:val="28"/>
          <w:szCs w:val="28"/>
        </w:rPr>
        <w:t xml:space="preserve">, со звуковой сигнализацией, таймером </w:t>
      </w:r>
      <w:r w:rsidRPr="009261EC">
        <w:rPr>
          <w:i/>
          <w:sz w:val="28"/>
          <w:szCs w:val="28"/>
        </w:rPr>
        <w:t xml:space="preserve">(нужное подчеркнуть). </w:t>
      </w:r>
    </w:p>
    <w:p w:rsidR="00964CE4" w:rsidRPr="001C51F0" w:rsidRDefault="00964CE4" w:rsidP="00964CE4">
      <w:pPr>
        <w:jc w:val="both"/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.2.5</w:t>
      </w:r>
      <w:r>
        <w:rPr>
          <w:sz w:val="28"/>
          <w:szCs w:val="28"/>
        </w:rPr>
        <w:t>. И</w:t>
      </w:r>
      <w:r w:rsidRPr="00E77D8D">
        <w:rPr>
          <w:sz w:val="28"/>
          <w:szCs w:val="28"/>
        </w:rPr>
        <w:t xml:space="preserve">нформация на пути следования к объекту: акустическая, тактильная, </w:t>
      </w:r>
      <w:r w:rsidRPr="00BC6E95">
        <w:rPr>
          <w:sz w:val="28"/>
          <w:szCs w:val="28"/>
          <w:u w:val="single"/>
        </w:rPr>
        <w:t>визуальная</w:t>
      </w:r>
      <w:r w:rsidRPr="00E77D8D">
        <w:rPr>
          <w:sz w:val="28"/>
          <w:szCs w:val="28"/>
        </w:rPr>
        <w:t xml:space="preserve"> </w:t>
      </w:r>
      <w:r w:rsidRPr="009261EC">
        <w:rPr>
          <w:i/>
          <w:sz w:val="28"/>
          <w:szCs w:val="28"/>
        </w:rPr>
        <w:t xml:space="preserve">(нужное подчеркнуть). </w:t>
      </w:r>
    </w:p>
    <w:p w:rsidR="00964CE4" w:rsidRPr="006B06C1" w:rsidRDefault="00964CE4" w:rsidP="00964CE4">
      <w:pPr>
        <w:rPr>
          <w:u w:val="single"/>
        </w:rPr>
      </w:pPr>
      <w:r>
        <w:rPr>
          <w:sz w:val="28"/>
          <w:szCs w:val="28"/>
        </w:rPr>
        <w:t>3</w:t>
      </w:r>
      <w:r w:rsidRPr="00E77D8D">
        <w:rPr>
          <w:sz w:val="28"/>
          <w:szCs w:val="28"/>
        </w:rPr>
        <w:t>.2.6</w:t>
      </w:r>
      <w:r>
        <w:rPr>
          <w:sz w:val="28"/>
          <w:szCs w:val="28"/>
        </w:rPr>
        <w:t>. П</w:t>
      </w:r>
      <w:r w:rsidRPr="00E77D8D">
        <w:rPr>
          <w:sz w:val="28"/>
          <w:szCs w:val="28"/>
        </w:rPr>
        <w:t xml:space="preserve">ерепады высоты на пути: </w:t>
      </w:r>
      <w:r w:rsidRPr="006B06C1">
        <w:rPr>
          <w:sz w:val="28"/>
          <w:szCs w:val="28"/>
          <w:u w:val="single"/>
        </w:rPr>
        <w:t>есть</w:t>
      </w:r>
      <w:r w:rsidRPr="00E77D8D">
        <w:rPr>
          <w:sz w:val="28"/>
          <w:szCs w:val="28"/>
        </w:rPr>
        <w:t xml:space="preserve">, </w:t>
      </w:r>
      <w:r w:rsidRPr="006B06C1">
        <w:rPr>
          <w:sz w:val="28"/>
          <w:szCs w:val="28"/>
        </w:rPr>
        <w:t xml:space="preserve">нет </w:t>
      </w:r>
      <w:r w:rsidRPr="009261EC"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>, __</w:t>
      </w:r>
      <w:r w:rsidRPr="006B06C1">
        <w:rPr>
          <w:sz w:val="28"/>
          <w:szCs w:val="28"/>
          <w:u w:val="single"/>
        </w:rPr>
        <w:t xml:space="preserve"> </w:t>
      </w:r>
      <w:r w:rsidRPr="002E0F3D">
        <w:rPr>
          <w:sz w:val="28"/>
          <w:szCs w:val="28"/>
          <w:u w:val="single"/>
        </w:rPr>
        <w:t>бордюрные камни, неровности дорожного покрытия</w:t>
      </w:r>
      <w:r w:rsidRPr="002E0F3D">
        <w:rPr>
          <w:u w:val="single"/>
        </w:rPr>
        <w:t xml:space="preserve">. </w:t>
      </w:r>
      <w:r>
        <w:rPr>
          <w:sz w:val="28"/>
          <w:szCs w:val="28"/>
        </w:rPr>
        <w:t>_____</w:t>
      </w:r>
      <w:r w:rsidRPr="00E77D8D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</w:p>
    <w:p w:rsidR="00964CE4" w:rsidRPr="00A93490" w:rsidRDefault="00964CE4" w:rsidP="00964CE4">
      <w:pPr>
        <w:jc w:val="center"/>
      </w:pPr>
      <w:r w:rsidRPr="00A93490">
        <w:t>(описание)</w:t>
      </w:r>
    </w:p>
    <w:p w:rsidR="00964CE4" w:rsidRDefault="00964CE4" w:rsidP="00964CE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и</w:t>
      </w:r>
      <w:r w:rsidRPr="00E77D8D">
        <w:rPr>
          <w:sz w:val="28"/>
          <w:szCs w:val="28"/>
        </w:rPr>
        <w:t xml:space="preserve">х обустройство для инвалидов на </w:t>
      </w:r>
      <w:r>
        <w:rPr>
          <w:sz w:val="28"/>
          <w:szCs w:val="28"/>
        </w:rPr>
        <w:t>кресле-</w:t>
      </w:r>
      <w:r w:rsidRPr="00E77D8D">
        <w:rPr>
          <w:sz w:val="28"/>
          <w:szCs w:val="28"/>
        </w:rPr>
        <w:t xml:space="preserve">коляске: да, </w:t>
      </w:r>
      <w:r w:rsidRPr="00D242F9">
        <w:rPr>
          <w:sz w:val="28"/>
          <w:szCs w:val="28"/>
          <w:u w:val="single"/>
        </w:rPr>
        <w:t>нет</w:t>
      </w:r>
      <w:r w:rsidRPr="00E77D8D">
        <w:rPr>
          <w:sz w:val="28"/>
          <w:szCs w:val="28"/>
        </w:rPr>
        <w:t xml:space="preserve"> </w:t>
      </w:r>
      <w:r w:rsidRPr="00C2441E">
        <w:rPr>
          <w:i/>
          <w:sz w:val="28"/>
          <w:szCs w:val="28"/>
        </w:rPr>
        <w:t>(нужное подчеркнуть).</w:t>
      </w:r>
    </w:p>
    <w:p w:rsidR="005D4066" w:rsidRDefault="005D4066">
      <w:pPr>
        <w:jc w:val="both"/>
        <w:rPr>
          <w:b/>
          <w:sz w:val="28"/>
          <w:szCs w:val="28"/>
        </w:rPr>
      </w:pPr>
    </w:p>
    <w:p w:rsidR="0022141A" w:rsidRDefault="0022141A">
      <w:pPr>
        <w:jc w:val="both"/>
        <w:rPr>
          <w:b/>
          <w:sz w:val="28"/>
          <w:szCs w:val="28"/>
        </w:rPr>
      </w:pPr>
    </w:p>
    <w:p w:rsidR="005D4066" w:rsidRDefault="005D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 Организация доступности объекта для инвалидов – форма обслуживания</w:t>
      </w:r>
    </w:p>
    <w:p w:rsidR="000C1E2C" w:rsidRDefault="000C1E2C">
      <w:pPr>
        <w:jc w:val="center"/>
        <w:rPr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80"/>
        <w:gridCol w:w="4120"/>
      </w:tblGrid>
      <w:tr w:rsidR="005D4066">
        <w:trPr>
          <w:tblHeader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bCs/>
              </w:rPr>
            </w:pPr>
            <w:r>
              <w:rPr>
                <w:bCs/>
              </w:rPr>
              <w:t>Категория инвалидов (вид нарушения)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rPr>
                <w:bCs/>
              </w:rPr>
              <w:t>Вариант организации доступности объекта (формы обслуживания)</w:t>
            </w:r>
            <w:r>
              <w:rPr>
                <w:bCs/>
                <w:vertAlign w:val="superscript"/>
              </w:rPr>
              <w:t xml:space="preserve"> 1)</w:t>
            </w:r>
          </w:p>
        </w:tc>
      </w:tr>
      <w:tr w:rsidR="005D4066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 нарушениями зрения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</w:pPr>
            <w:r w:rsidRPr="00AA7C1C">
              <w:rPr>
                <w:sz w:val="28"/>
                <w:szCs w:val="28"/>
              </w:rPr>
              <w:t>ДУ</w:t>
            </w:r>
          </w:p>
        </w:tc>
      </w:tr>
      <w:tr w:rsidR="005D4066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Передвигающиеся в креслах-колясках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</w:pPr>
            <w:r w:rsidRPr="00AA7C1C">
              <w:rPr>
                <w:sz w:val="28"/>
                <w:szCs w:val="28"/>
              </w:rPr>
              <w:t>ВНД</w:t>
            </w:r>
          </w:p>
        </w:tc>
      </w:tr>
      <w:tr w:rsidR="005D4066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 нарушениями слуха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</w:pPr>
            <w:r w:rsidRPr="00AA7C1C">
              <w:rPr>
                <w:sz w:val="28"/>
                <w:szCs w:val="28"/>
              </w:rPr>
              <w:t>ДУ</w:t>
            </w:r>
          </w:p>
        </w:tc>
      </w:tr>
      <w:tr w:rsidR="005D4066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 нарушениями умственного развития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</w:pPr>
            <w:r w:rsidRPr="00AA7C1C">
              <w:rPr>
                <w:sz w:val="28"/>
                <w:szCs w:val="28"/>
              </w:rPr>
              <w:t>ДУ</w:t>
            </w:r>
          </w:p>
        </w:tc>
      </w:tr>
      <w:tr w:rsidR="005D4066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 нарушениями опорно-двигательного аппарата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</w:pPr>
            <w:r w:rsidRPr="00AA7C1C">
              <w:rPr>
                <w:sz w:val="28"/>
                <w:szCs w:val="28"/>
              </w:rPr>
              <w:t>ДУ</w:t>
            </w:r>
          </w:p>
        </w:tc>
      </w:tr>
      <w:tr w:rsidR="005D4066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 xml:space="preserve">Все категории инвалидов и маломобильных групп населения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  <w:rPr>
                <w:bCs/>
                <w:vertAlign w:val="superscript"/>
              </w:rPr>
            </w:pPr>
            <w:r w:rsidRPr="00AA7C1C">
              <w:rPr>
                <w:sz w:val="28"/>
                <w:szCs w:val="28"/>
              </w:rPr>
              <w:t>ДУ</w:t>
            </w:r>
          </w:p>
        </w:tc>
      </w:tr>
    </w:tbl>
    <w:p w:rsidR="005D4066" w:rsidRPr="00AA7C1C" w:rsidRDefault="005D4066">
      <w:pPr>
        <w:jc w:val="both"/>
        <w:rPr>
          <w:b/>
          <w:sz w:val="16"/>
          <w:szCs w:val="16"/>
        </w:rPr>
      </w:pPr>
      <w:r>
        <w:rPr>
          <w:bCs/>
          <w:vertAlign w:val="superscript"/>
        </w:rPr>
        <w:t>1</w:t>
      </w:r>
      <w:r w:rsidRPr="00AA7C1C">
        <w:rPr>
          <w:bCs/>
          <w:sz w:val="16"/>
          <w:szCs w:val="16"/>
          <w:vertAlign w:val="superscript"/>
        </w:rPr>
        <w:t>)</w:t>
      </w:r>
      <w:r w:rsidRPr="00AA7C1C">
        <w:rPr>
          <w:sz w:val="16"/>
          <w:szCs w:val="16"/>
        </w:rPr>
        <w:t xml:space="preserve"> Указывается один из вариантов: "А" – доступность всех зон и помещений (универсальная), "Б" – выделены для обслуживания инвалидов специальные участки и помещения; "ДУ" – объект условно доступен; "ВНД" – объект временно недоступен.</w:t>
      </w:r>
    </w:p>
    <w:p w:rsidR="005D4066" w:rsidRDefault="005D4066">
      <w:pPr>
        <w:ind w:firstLine="709"/>
        <w:jc w:val="both"/>
        <w:rPr>
          <w:b/>
          <w:sz w:val="16"/>
          <w:szCs w:val="16"/>
        </w:rPr>
      </w:pPr>
    </w:p>
    <w:p w:rsidR="000C1E2C" w:rsidRDefault="000C1E2C">
      <w:pPr>
        <w:ind w:firstLine="709"/>
        <w:jc w:val="both"/>
        <w:rPr>
          <w:b/>
          <w:sz w:val="16"/>
          <w:szCs w:val="16"/>
        </w:rPr>
      </w:pPr>
    </w:p>
    <w:p w:rsidR="000C1E2C" w:rsidRPr="00AA7C1C" w:rsidRDefault="000C1E2C">
      <w:pPr>
        <w:ind w:firstLine="709"/>
        <w:jc w:val="both"/>
        <w:rPr>
          <w:b/>
          <w:sz w:val="16"/>
          <w:szCs w:val="16"/>
        </w:rPr>
      </w:pPr>
    </w:p>
    <w:p w:rsidR="005D4066" w:rsidRDefault="005D406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5D4066" w:rsidRDefault="005D4066">
      <w:pPr>
        <w:rPr>
          <w:sz w:val="20"/>
          <w:szCs w:val="20"/>
        </w:rPr>
      </w:pPr>
    </w:p>
    <w:p w:rsidR="000C1E2C" w:rsidRDefault="000C1E2C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5"/>
        <w:gridCol w:w="4255"/>
        <w:gridCol w:w="2410"/>
        <w:gridCol w:w="864"/>
        <w:gridCol w:w="1310"/>
      </w:tblGrid>
      <w:tr w:rsidR="005D4066" w:rsidTr="00964CE4">
        <w:trPr>
          <w:trHeight w:val="23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bCs/>
              </w:rPr>
            </w:pPr>
            <w:r>
              <w:rPr>
                <w:bCs/>
              </w:rPr>
              <w:t>Основные структурно-функциональные зоны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 w:rsidP="00964CE4">
            <w:pPr>
              <w:ind w:left="-83"/>
              <w:jc w:val="center"/>
              <w:rPr>
                <w:bCs/>
              </w:rPr>
            </w:pPr>
            <w:r>
              <w:rPr>
                <w:bCs/>
              </w:rPr>
              <w:t>Состояние доступности, в том числе для основных категорий инвалидов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bCs/>
              </w:rPr>
            </w:pPr>
            <w:r>
              <w:rPr>
                <w:bCs/>
              </w:rPr>
              <w:t>Приложение</w:t>
            </w:r>
          </w:p>
        </w:tc>
      </w:tr>
      <w:tr w:rsidR="005D4066" w:rsidTr="00964CE4">
        <w:trPr>
          <w:trHeight w:val="23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bCs/>
              </w:rPr>
            </w:pPr>
          </w:p>
        </w:tc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№ на плане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№ фото</w:t>
            </w: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Территория, прилегающая к зданию (участок)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96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(О, Г, С, У)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4E0A19">
            <w:pPr>
              <w:jc w:val="center"/>
            </w:pPr>
            <w:r w:rsidRPr="004E0A19">
              <w:t>1</w:t>
            </w:r>
            <w:r w:rsidR="00964CE4">
              <w:t>, 2, 3</w:t>
            </w: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Вход (входы) в здание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96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(О, Г, С, У)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4E0A19">
            <w:pPr>
              <w:jc w:val="center"/>
            </w:pPr>
            <w:r w:rsidRPr="004E0A19">
              <w:t xml:space="preserve"> 4, </w:t>
            </w:r>
            <w:r w:rsidR="006758B3">
              <w:t>5, 6</w:t>
            </w:r>
            <w:r w:rsidR="00964CE4">
              <w:t>, 8, 9</w:t>
            </w: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96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(О, Г, С, У)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964CE4">
            <w:pPr>
              <w:jc w:val="center"/>
            </w:pPr>
            <w:r>
              <w:t>10</w:t>
            </w:r>
            <w:r w:rsidR="00AE447E">
              <w:t>, 20, 21, 22</w:t>
            </w:r>
            <w:r w:rsidR="006758B3">
              <w:t xml:space="preserve"> </w:t>
            </w: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964CE4">
            <w:pPr>
              <w:jc w:val="center"/>
            </w:pPr>
            <w:r>
              <w:t xml:space="preserve">11, 12, 13, 14, 15, 16 </w:t>
            </w: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4.1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r>
              <w:t>Жилые помещения</w:t>
            </w:r>
          </w:p>
          <w:p w:rsidR="005D4066" w:rsidRPr="00021C2F" w:rsidRDefault="005D4066">
            <w:pPr>
              <w:rPr>
                <w:sz w:val="16"/>
                <w:szCs w:val="16"/>
              </w:rPr>
            </w:pPr>
            <w:r w:rsidRPr="00021C2F">
              <w:rPr>
                <w:sz w:val="16"/>
                <w:szCs w:val="16"/>
              </w:rPr>
              <w:t>(в этой зоне прописываются жилые комнаты общежитий, палаты стационаров, интернатов, санаториев и т.д.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964CE4">
            <w:pPr>
              <w:jc w:val="center"/>
            </w:pPr>
            <w:r>
              <w:t>-</w:t>
            </w: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Санитарно-гигиенические помещения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964CE4">
            <w:pPr>
              <w:jc w:val="center"/>
            </w:pPr>
            <w:r>
              <w:t>17, 18, 19</w:t>
            </w: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Система информации и связи (на всех зонах)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</w:pPr>
          </w:p>
        </w:tc>
      </w:tr>
      <w:tr w:rsidR="005D4066" w:rsidTr="00964CE4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Пути движения к объекту (от остановки транспорта)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AA7C1C" w:rsidRDefault="005D4066">
            <w:pPr>
              <w:jc w:val="center"/>
              <w:rPr>
                <w:bCs/>
                <w:vertAlign w:val="superscript"/>
              </w:rPr>
            </w:pPr>
          </w:p>
        </w:tc>
      </w:tr>
    </w:tbl>
    <w:p w:rsidR="005D4066" w:rsidRPr="00AA7C1C" w:rsidRDefault="005D4066">
      <w:pPr>
        <w:jc w:val="both"/>
        <w:rPr>
          <w:sz w:val="16"/>
          <w:szCs w:val="16"/>
        </w:rPr>
      </w:pPr>
      <w:r w:rsidRPr="00AA7C1C">
        <w:rPr>
          <w:bCs/>
          <w:sz w:val="16"/>
          <w:szCs w:val="16"/>
          <w:vertAlign w:val="superscript"/>
        </w:rPr>
        <w:t>1)</w:t>
      </w:r>
      <w:r w:rsidRPr="00AA7C1C">
        <w:rPr>
          <w:sz w:val="16"/>
          <w:szCs w:val="16"/>
        </w:rPr>
        <w:t xml:space="preserve"> Указывается: "ДП-В" – объект доступен полностью всем; "ДП-И" ("К", "О", "С", "Г", "У") – объект доступен полностью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"ДЧ-В" – объект доступен частично всем;"ДЧ-И" ("К", "О", "С", "Г", "У") – объект доступен частично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"ДУ" – объект условно доступен; "ВНД" – объект временно недоступен.</w:t>
      </w:r>
    </w:p>
    <w:p w:rsidR="00964CE4" w:rsidRDefault="00964CE4" w:rsidP="00021C2F">
      <w:pPr>
        <w:jc w:val="both"/>
        <w:rPr>
          <w:b/>
          <w:sz w:val="28"/>
          <w:szCs w:val="28"/>
        </w:rPr>
      </w:pPr>
    </w:p>
    <w:p w:rsidR="005D4066" w:rsidRPr="00AA7C1C" w:rsidRDefault="005D4066">
      <w:pPr>
        <w:ind w:firstLine="709"/>
        <w:jc w:val="both"/>
        <w:rPr>
          <w:sz w:val="28"/>
          <w:szCs w:val="28"/>
        </w:rPr>
      </w:pPr>
      <w:r w:rsidRPr="00AA7C1C">
        <w:rPr>
          <w:b/>
          <w:sz w:val="28"/>
          <w:szCs w:val="28"/>
        </w:rPr>
        <w:t>3.5. Итоговое заключение о состоянии доступности объектов</w:t>
      </w:r>
      <w:r w:rsidR="000B6A66">
        <w:rPr>
          <w:sz w:val="28"/>
          <w:szCs w:val="28"/>
        </w:rPr>
        <w:t>:</w:t>
      </w:r>
    </w:p>
    <w:p w:rsidR="005D4066" w:rsidRPr="00AA7C1C" w:rsidRDefault="005D4066">
      <w:pPr>
        <w:ind w:firstLine="709"/>
        <w:jc w:val="both"/>
        <w:rPr>
          <w:sz w:val="28"/>
          <w:szCs w:val="28"/>
        </w:rPr>
      </w:pPr>
    </w:p>
    <w:p w:rsidR="005D4066" w:rsidRPr="00964CE4" w:rsidRDefault="005D4066">
      <w:pPr>
        <w:jc w:val="center"/>
        <w:rPr>
          <w:b/>
          <w:sz w:val="28"/>
          <w:szCs w:val="28"/>
          <w:u w:val="single"/>
        </w:rPr>
        <w:sectPr w:rsidR="005D4066" w:rsidRPr="00964C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1134" w:left="1701" w:header="708" w:footer="720" w:gutter="0"/>
          <w:cols w:space="720"/>
          <w:docGrid w:linePitch="360"/>
        </w:sectPr>
      </w:pPr>
      <w:r w:rsidRPr="00964CE4">
        <w:rPr>
          <w:sz w:val="28"/>
          <w:szCs w:val="28"/>
          <w:u w:val="single"/>
        </w:rPr>
        <w:t xml:space="preserve">Объект признан </w:t>
      </w:r>
      <w:r w:rsidR="00964CE4" w:rsidRPr="00964CE4">
        <w:rPr>
          <w:sz w:val="28"/>
          <w:szCs w:val="28"/>
          <w:u w:val="single"/>
        </w:rPr>
        <w:t>ДЧ-И (О, Г, С, У)</w:t>
      </w:r>
    </w:p>
    <w:p w:rsidR="005D4066" w:rsidRDefault="005D4066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3.6. Состояние доступности </w:t>
      </w:r>
      <w:r>
        <w:rPr>
          <w:b/>
          <w:bCs/>
          <w:sz w:val="28"/>
          <w:szCs w:val="28"/>
        </w:rPr>
        <w:t>объекта</w:t>
      </w:r>
    </w:p>
    <w:p w:rsidR="005D4066" w:rsidRDefault="005D4066">
      <w:pPr>
        <w:pStyle w:val="aa"/>
        <w:spacing w:after="0" w:line="240" w:lineRule="auto"/>
        <w:ind w:left="291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4"/>
        <w:gridCol w:w="1418"/>
        <w:gridCol w:w="1546"/>
        <w:gridCol w:w="791"/>
        <w:gridCol w:w="2551"/>
        <w:gridCol w:w="1276"/>
      </w:tblGrid>
      <w:tr w:rsidR="005D4066" w:rsidTr="0022141A">
        <w:trPr>
          <w:trHeight w:val="234"/>
          <w:tblHeader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доступности </w:t>
            </w:r>
            <w:r>
              <w:rPr>
                <w:rFonts w:ascii="Times New Roman" w:hAnsi="Times New Roman" w:cs="Times New Roman"/>
                <w:szCs w:val="22"/>
              </w:rPr>
              <w:br/>
              <w:t>для инвалидов объектов и услуг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41A" w:rsidRDefault="005D4066">
            <w:pPr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Управленческие</w:t>
            </w:r>
          </w:p>
          <w:p w:rsidR="005D4066" w:rsidRDefault="005D4066">
            <w:pPr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ind w:left="-62" w:right="-6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Дата исполнения решений</w:t>
            </w:r>
          </w:p>
        </w:tc>
      </w:tr>
      <w:tr w:rsidR="005D4066" w:rsidTr="0022141A">
        <w:trPr>
          <w:trHeight w:val="427"/>
          <w:tblHeader/>
        </w:trPr>
        <w:tc>
          <w:tcPr>
            <w:tcW w:w="7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соблюдение норм, ед.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несоблюдение норм, ед.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Доля, %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snapToGrid w:val="0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snapToGrid w:val="0"/>
              <w:ind w:left="-62" w:right="-62"/>
              <w:jc w:val="center"/>
              <w:rPr>
                <w:sz w:val="22"/>
                <w:szCs w:val="22"/>
              </w:rPr>
            </w:pPr>
          </w:p>
        </w:tc>
      </w:tr>
      <w:tr w:rsidR="005D4066" w:rsidTr="000B6A66">
        <w:trPr>
          <w:trHeight w:val="467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Объе</w:t>
            </w:r>
            <w:r w:rsidR="000B6A66">
              <w:rPr>
                <w:rFonts w:ascii="Times New Roman" w:hAnsi="Times New Roman" w:cs="Times New Roman"/>
                <w:sz w:val="24"/>
                <w:szCs w:val="24"/>
              </w:rPr>
              <w:t xml:space="preserve">кт введен в эксплуатацию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полностью соответствует требованиям доступности для инвалидов объектов и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66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22141A" w:rsidP="00C30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результате проведенного </w:t>
            </w:r>
            <w:r w:rsidR="005D4066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ремонта, реконструкции, модернизации объект соответствует требованиям доступности для инвалидов объектов и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66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Объект, на котором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на котором в настоящее время невозможно полностью обеспечить доступность с учетом потребности инвалидов.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66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0">
              <w:rPr>
                <w:rFonts w:ascii="Times New Roman" w:hAnsi="Times New Roman" w:cs="Times New Roman"/>
                <w:sz w:val="24"/>
                <w:szCs w:val="24"/>
              </w:rPr>
              <w:t>3. На объекте установлено или выявлено: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66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Обеспечение доступа к месту предоставления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Pr="0022141A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Pr="0022141A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1A">
              <w:rPr>
                <w:rFonts w:ascii="Times New Roman" w:hAnsi="Times New Roman" w:cs="Times New Roman"/>
                <w:sz w:val="24"/>
                <w:szCs w:val="24"/>
              </w:rPr>
              <w:t>Адаптировать территорию и входную группу.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Pr="00AC7C2C" w:rsidRDefault="00406570" w:rsidP="00406570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2017</w:t>
            </w:r>
            <w:r w:rsidR="00221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4066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Предоставление необходимых услуг в дистанционном режиме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Pr="0022141A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66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Предоставление, когда это возможно, необходимых услуг по месту жительства инвалида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066" w:rsidRDefault="005D4066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F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F" w:rsidRDefault="00021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Сопровождение инвалидов по зрению и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406570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E07A08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F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F" w:rsidRDefault="00021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 Обеспечено сопровождение получателя услуг по территории организации при пользовании услугами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40657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E07A0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622B3F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2F" w:rsidRPr="00AA328D" w:rsidRDefault="00021C2F" w:rsidP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F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F" w:rsidRDefault="00021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Оказание помощи инвалидам в преодолении барьеров при предоставлении им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406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 w:rsidP="00E07A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2F" w:rsidRDefault="00021C2F" w:rsidP="00E07A08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F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F" w:rsidRDefault="00021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объекте обеспечиваются условия индивидуальной мобильности инвалидов и возможность для самостоятельного их передвижения по объекту, в том числе имеются: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F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F" w:rsidRDefault="00021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Выделенные стоянки автотранспортных средств для инвалидов             10 %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ind w:left="-62" w:right="-62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Pr="00AA7C1C" w:rsidRDefault="00021C2F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2F" w:rsidRPr="00AA7C1C" w:rsidRDefault="00021C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F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F" w:rsidRDefault="00021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Устройство входных групп с учётом потребностей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ind w:left="-62" w:right="-6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850" w:rsidRPr="00B27850" w:rsidRDefault="00E02D83" w:rsidP="00B2785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прозрачном полотне двери</w:t>
            </w:r>
            <w:r w:rsidR="00B27850" w:rsidRPr="00B2785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</w:t>
            </w:r>
          </w:p>
          <w:p w:rsidR="00E02D83" w:rsidRDefault="00B27850" w:rsidP="001D694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0">
              <w:rPr>
                <w:rFonts w:ascii="Times New Roman" w:hAnsi="Times New Roman" w:cs="Times New Roman"/>
                <w:sz w:val="24"/>
                <w:szCs w:val="24"/>
              </w:rPr>
              <w:t xml:space="preserve">яркую контрастную маркировку высотой не менее 0,1м. и шириной не менее 0,2м., </w:t>
            </w:r>
            <w:r w:rsidR="00733191">
              <w:rPr>
                <w:rFonts w:ascii="Times New Roman" w:hAnsi="Times New Roman" w:cs="Times New Roman"/>
                <w:sz w:val="24"/>
                <w:szCs w:val="24"/>
              </w:rPr>
              <w:t xml:space="preserve">или круг диаметром 0,1-0,2 м, </w:t>
            </w:r>
            <w:r w:rsidRPr="00B2785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расположенную на уровне </w:t>
            </w:r>
            <w:r w:rsidR="00733191">
              <w:rPr>
                <w:rFonts w:ascii="Times New Roman" w:hAnsi="Times New Roman" w:cs="Times New Roman"/>
                <w:sz w:val="24"/>
                <w:szCs w:val="24"/>
              </w:rPr>
              <w:t>0,9-1,0 м и 1,3-1,4 м</w:t>
            </w:r>
            <w:r w:rsidRPr="00B2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C2F" w:rsidRPr="00F22014" w:rsidRDefault="00021C2F" w:rsidP="00E02D83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14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E02D83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тактильную пиктограмму и кнопку</w:t>
            </w:r>
            <w:r w:rsidRPr="00F22014">
              <w:rPr>
                <w:rFonts w:ascii="Times New Roman" w:hAnsi="Times New Roman" w:cs="Times New Roman"/>
                <w:sz w:val="24"/>
                <w:szCs w:val="24"/>
              </w:rPr>
              <w:t xml:space="preserve"> выз</w:t>
            </w:r>
            <w:r w:rsidR="001D694D">
              <w:rPr>
                <w:rFonts w:ascii="Times New Roman" w:hAnsi="Times New Roman" w:cs="Times New Roman"/>
                <w:sz w:val="24"/>
                <w:szCs w:val="24"/>
              </w:rPr>
              <w:t>ова персонала</w:t>
            </w:r>
            <w:r w:rsidR="00E02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94D">
              <w:rPr>
                <w:rFonts w:ascii="Times New Roman" w:hAnsi="Times New Roman" w:cs="Times New Roman"/>
                <w:sz w:val="24"/>
                <w:szCs w:val="24"/>
              </w:rPr>
              <w:t>Кнопка располагается</w:t>
            </w:r>
            <w:r w:rsidRPr="00F22014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от 0,85 до 1 </w:t>
            </w:r>
            <w:r w:rsidR="00E02D83">
              <w:t>м.</w:t>
            </w:r>
            <w:r w:rsidRPr="00F22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r w:rsidR="00E0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тактильную пиктограмму </w:t>
            </w:r>
            <w:r w:rsidR="00E02D83" w:rsidRPr="00346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"Доступность для инвалида по зрению",</w:t>
            </w:r>
            <w:r w:rsidR="00E0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"Доступность для инвалида по слуху". Табличку "Доступность для инвалидов всех категорий" установить только после устройства подъемника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2F" w:rsidRDefault="00021C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E02D8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кв.2017г.</w:t>
            </w: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94D" w:rsidRDefault="001D69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0B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0B" w:rsidRDefault="0046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Размещение оборудования и носителей информации с учетом потребностей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путь движения МГН указателями.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0B" w:rsidRPr="009E493B" w:rsidRDefault="00F00505" w:rsidP="001D69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кв.2018</w:t>
            </w:r>
            <w:r w:rsidR="00464F0B" w:rsidRPr="009E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64F0B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0B" w:rsidRDefault="0046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pStyle w:val="ConsPlusNormal"/>
              <w:ind w:left="-62" w:right="-62"/>
              <w:jc w:val="center"/>
              <w:rPr>
                <w:color w:val="000000"/>
              </w:rPr>
            </w:pPr>
            <w:r w:rsidRPr="009E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pStyle w:val="ConsPlusNormal"/>
              <w:ind w:left="-62" w:righ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Обозначить путь движения МГН тактильной информацией.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0B" w:rsidRPr="009E493B" w:rsidRDefault="00F00505" w:rsidP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64F0B" w:rsidRPr="009E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64F0B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0B" w:rsidRDefault="0046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Предоставление услуг инвалидам по слуху с использованием русского жестового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E07A0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9E493B" w:rsidRDefault="00464F0B" w:rsidP="00651B40">
            <w:pPr>
              <w:pStyle w:val="ConsPlusNormal"/>
              <w:snapToGrid w:val="0"/>
              <w:ind w:left="-62" w:righ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="00F00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анизовать доступ сурдопереводчи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на объект при необходимости.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0B" w:rsidRPr="009E493B" w:rsidRDefault="00F00505" w:rsidP="00E07A08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кв.20</w:t>
            </w:r>
            <w:r w:rsidR="00E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6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64F0B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0B" w:rsidRDefault="0046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A08">
              <w:rPr>
                <w:rFonts w:ascii="Times New Roman" w:hAnsi="Times New Roman" w:cs="Times New Roman"/>
                <w:sz w:val="24"/>
                <w:szCs w:val="24"/>
              </w:rPr>
              <w:t>4.6. Сменные кресла-коляски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F0050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F00505" w:rsidP="00E07A08">
            <w:pPr>
              <w:pStyle w:val="ConsPlusNormal"/>
              <w:snapToGrid w:val="0"/>
              <w:ind w:left="-62" w:righ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сменную кресло-коляску</w:t>
            </w:r>
            <w:r w:rsidR="00B2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Оказывать </w:t>
            </w:r>
            <w:r w:rsidR="00B2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ситуационную помощь.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0B" w:rsidRDefault="00E07A08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3кв.2017г.</w:t>
            </w:r>
          </w:p>
        </w:tc>
      </w:tr>
      <w:tr w:rsidR="00464F0B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0B" w:rsidRDefault="00464F0B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Поручни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E02D83">
            <w:pPr>
              <w:pStyle w:val="ConsPlusNormal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40" w:rsidRPr="00F22014" w:rsidRDefault="00E02D83" w:rsidP="00E02D8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Установить поручень с левой стороны лестницы. Оптимальным является поручень округлого сечения диаметром от 0,03 до 0,05 м. Расстояние в свету между поручнем и стеной должно быть не менее 0,06 м. Поручни следует располагать на высоте 0,9; 0,7 и 0,5 м. Завершающие горизонтальные части поручня должны быть длиннее марша лестницы на 0,3 м и иметь травмобезопасное исполнение. Поручень справа привести в соответствие нормам, добавить поручни круглого сечения на высоте 0,9 и 0,5 м. Добавить </w:t>
            </w:r>
            <w:r>
              <w:rPr>
                <w:lang w:eastAsia="ru-RU"/>
              </w:rPr>
              <w:lastRenderedPageBreak/>
              <w:t>нетравмоопасное горизонтальное завершение.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0B" w:rsidRPr="00F22014" w:rsidRDefault="00464F0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83" w:rsidTr="007049E0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 Пандусы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ind w:left="-62" w:right="-6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r w:rsidRPr="00835FDE">
              <w:rPr>
                <w:lang w:eastAsia="ru-RU"/>
              </w:rPr>
              <w:t>Ввиду имеющегося заключения о невозможности устройства пандуса, рекомендуется устроить вертикальный подъемник. Устроить проезд к подъемнику, перед подъемником устроить горизонтальную разворотную площадку размером не менее 1,6х1,6 м. Демонтировать часть поручня на площадке входа.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83" w:rsidRPr="00F22014" w:rsidRDefault="00E02D8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3кв.2020</w:t>
            </w:r>
            <w:r w:rsidRPr="00F220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2D83" w:rsidTr="007049E0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Подъёмные платформы (аппарели), лифты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snapToGrid w:val="0"/>
              <w:ind w:left="-62" w:right="-62"/>
              <w:jc w:val="center"/>
              <w:rPr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snapToGrid w:val="0"/>
              <w:ind w:left="-62" w:right="-6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r w:rsidRPr="00835FDE">
              <w:rPr>
                <w:lang w:eastAsia="ru-RU"/>
              </w:rPr>
              <w:t xml:space="preserve">Ввиду имеющегося заключения о невозможности устройства пандуса, рекомендуется устроить вертикальный подъемник. Устроить </w:t>
            </w:r>
            <w:r w:rsidRPr="00835FDE">
              <w:rPr>
                <w:lang w:eastAsia="ru-RU"/>
              </w:rPr>
              <w:lastRenderedPageBreak/>
              <w:t>проезд к подъемнику, перед подъемником устроить горизонтальную разворотную площадку размером не менее 1,6х1,6 м. Демонтировать часть поручня на площадке входа.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83" w:rsidRPr="00F22014" w:rsidRDefault="00E02D83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2018г.</w:t>
            </w:r>
          </w:p>
        </w:tc>
      </w:tr>
      <w:tr w:rsidR="00E02D83" w:rsidTr="007049E0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 Раздвижные двери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r w:rsidRPr="00835FDE">
              <w:rPr>
                <w:lang w:eastAsia="ru-RU"/>
              </w:rPr>
              <w:t>Ввиду имеющегося заключения о невозможности устройства пандуса, рекомендуется устроить вертикальный подъемник. Устроить проезд к подъемнику, перед подъемником устроить горизонтальную разворотную площадку размером не менее 1,6х1,6 м. Демонтировать часть поручня на площадке входа.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83" w:rsidRPr="00F22014" w:rsidRDefault="00E02D83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83" w:rsidTr="007049E0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 Доступные санитарно-гигиенические помещения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pStyle w:val="ConsPlusNormal"/>
              <w:ind w:left="-62" w:right="-6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83" w:rsidRDefault="00E02D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83" w:rsidRDefault="00E02D83">
            <w:r w:rsidRPr="00835FDE">
              <w:rPr>
                <w:lang w:eastAsia="ru-RU"/>
              </w:rPr>
              <w:t>Ввиду имеющегося заключения о невозможности устройства пандуса, рекомендуется устроить вертикальный подъемник. Устроить проезд к подъемнику, перед подъемником устроить горизонтальную разворотную площадку размером не менее 1,6х1,6 м. Демонтировать часть поручня на площадке входа.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83" w:rsidRPr="00F22014" w:rsidRDefault="00E02D83" w:rsidP="00E02D8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3кв.2020</w:t>
            </w:r>
            <w:r w:rsidRPr="00F220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4F0B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0B" w:rsidRDefault="0046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  <w:r w:rsidR="002866E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Достаточная ширина дверных проё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в стенах, лестничных маршей и площадок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3C11D7" w:rsidRDefault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F22014" w:rsidRDefault="00464F0B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0B" w:rsidRPr="00F22014" w:rsidRDefault="00464F0B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0B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0B" w:rsidRDefault="0046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 Одно из помещений, предназначенных для проведения массовых мероприятий, оборудовано индукционной петлей и звукоусиливающей аппаратурой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E02D8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Default="00464F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0B" w:rsidRPr="00F22014" w:rsidRDefault="00E02D83" w:rsidP="0024523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2D83">
              <w:rPr>
                <w:lang w:eastAsia="ru-RU"/>
              </w:rPr>
              <w:t>Учебный класс оборудовать портативной индукционной петлей VERT-2, так же необходим блокнот.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0B" w:rsidRPr="00F22014" w:rsidRDefault="0024523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2018г</w:t>
            </w:r>
          </w:p>
        </w:tc>
      </w:tr>
      <w:tr w:rsidR="002866E4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E4" w:rsidRDefault="00286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4.14. Предоставление услуг инвалидам по слуху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жестового языка, допуском сурдопереводчика и тифлосурдопереводчика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E4" w:rsidRDefault="002866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E4" w:rsidRDefault="002866E4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E4" w:rsidRDefault="002866E4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E4" w:rsidRPr="009E493B" w:rsidRDefault="002866E4" w:rsidP="00E07A08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сурдопереводчика при необходимости.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6E4" w:rsidRPr="009E493B" w:rsidRDefault="00E07A08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28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кв.2017г.</w:t>
            </w: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4.15. Доля работников объекта, прошедших инструктирование, повышение квалификации или обучение по вопросам, связанным с обеспечением доступности для инвалидов объектов и услуг, в соответствии с законодательством Российской Федерации и законодательством субъектов Российской Федерации (в общем количестве таких сотрудников, предоставляющих услуги населению),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245236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Pr="009E493B" w:rsidRDefault="007C0465" w:rsidP="00E07A08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Pr="009E493B" w:rsidRDefault="007C0465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 Предоставление услуг инвалидам с сопровождением ассистента-помощника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 Предоставление услуг инвалидам с сопровождением тьютора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 Официальный сайт объекта адаптирован для лиц с нарушением зрения (слабовидящих).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инструктирования/обучения сотрудников об условиях предоставления услуг инвалидам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Pr="00245236" w:rsidRDefault="0024523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 w:rsidP="00E07A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Pr="00AA328D" w:rsidRDefault="007C0465" w:rsidP="00E07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Pr="00AA328D" w:rsidRDefault="007C0465" w:rsidP="00E0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инвалидов, удовлетворенных качеством предоставления услуг,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Доля инвалидов, получивших мероприятия по социальной реабилитации и/или абилитации (в общей численности инвалидов, имеющих соответствующие рекомендации в индивидуальной программе реабилитации или абилитации),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jc w:val="center"/>
              <w:rPr>
                <w:color w:val="0000FF"/>
              </w:rPr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Доля инвалидов, получивших мероприятия по медицинской реабилитации и/или абилитации (в общей численности инвалидов, имеющих соответствующие рекомендации в индивидуальной программе реабилитации или абилитации),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Доля инвалидов, получающих реабилитационные мероприятия по профессиональной реабилитации (в общем количестве инвалидов, имеющих соответствующие рекомендации в индивидуальной программе реабилитации),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Доля инвалидов, которые получают услуги на дому (в общей численности инвалидов),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Доля занятых инвалидов трудоспособного возраста (в общей численности инвалидов трудоспособного возраста),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Доля инвалидов, трудоустроенных органами службы занятости (в общем числе инвалидов, обратившихся в органы службы занятости с просьбой о трудоустройстве),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Доля сотрудников, предоставляющих услуги населению и прошедших инструктирование, повышение квалификации или обучение по вопросам, связанным с обеспечением доступности для инвалидов объектов и услуг, в соответствии с законодательством Российской Федерации и законодательством субъектов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(в общем количестве таких сотрудников, предоставляющих услуги населению),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245236" w:rsidP="00AE447E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447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Pr="00AA328D" w:rsidRDefault="007C0465" w:rsidP="00E07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Pr="00AA328D" w:rsidRDefault="007C0465" w:rsidP="00E0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Удельный вес услуг, предоставляемых инвалидам с сопровождением персонала объекта или социальных служб (в общем количестве предоставляемых услуг),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C0465" w:rsidTr="0022141A">
        <w:trPr>
          <w:trHeight w:val="2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465" w:rsidRDefault="007C0465">
            <w:pPr>
              <w:pStyle w:val="ConsPlusNormal"/>
              <w:rPr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Доля сотрудников организаций, на которых административно-распорядительным актом возложено оказание инвалидам помощи при предоставлении им услуг (в общем количестве персонала, предоставляющего данные услуги населению),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7C0465">
            <w:pPr>
              <w:snapToGrid w:val="0"/>
              <w:rPr>
                <w:strike/>
                <w:color w:val="0000FF"/>
                <w:shd w:val="clear" w:color="auto" w:fill="FFFF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Default="00AE447E" w:rsidP="00E07A08">
            <w:pPr>
              <w:pStyle w:val="ConsPlusNormal"/>
              <w:snapToGrid w:val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465" w:rsidRPr="00AA328D" w:rsidRDefault="007C0465" w:rsidP="00E07A08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465" w:rsidRPr="00AA328D" w:rsidRDefault="007C0465" w:rsidP="00E07A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66" w:rsidRPr="00F22014" w:rsidRDefault="005D406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22014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Примечание: </w:t>
      </w:r>
      <w:r w:rsidRPr="00F22014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1)</w:t>
      </w:r>
      <w:r w:rsidR="00775F92" w:rsidRPr="00F22014">
        <w:rPr>
          <w:rFonts w:ascii="Times New Roman" w:eastAsia="Times New Roman" w:hAnsi="Times New Roman" w:cs="Times New Roman"/>
          <w:bCs/>
          <w:sz w:val="16"/>
          <w:szCs w:val="16"/>
        </w:rPr>
        <w:t xml:space="preserve"> в колонках на</w:t>
      </w:r>
      <w:r w:rsidRPr="00F22014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против каждого показателя ставится только одна цифра – 1. Значение "Доля, %" указывается только в показателях, 6-16, при этом доля определяется следующим образом: </w:t>
      </w:r>
      <w:r w:rsidRPr="00F22014">
        <w:rPr>
          <w:rFonts w:ascii="Times New Roman" w:hAnsi="Times New Roman" w:cs="Times New Roman"/>
          <w:sz w:val="16"/>
          <w:szCs w:val="16"/>
        </w:rPr>
        <w:t>11. Доля инвалидов, которые получают услуги на дому (в общей численности инвалидов): всего инвалидов 50, из них 30 получают услугу на дому, значит, 30/50х100=60%. Если, например, стоянки, пандуса или иного показателя нет, но и не требуются, это считается как соблюдение норм.</w:t>
      </w:r>
    </w:p>
    <w:p w:rsidR="005D4066" w:rsidRPr="00F22014" w:rsidRDefault="005D4066">
      <w:pPr>
        <w:pStyle w:val="aa"/>
        <w:spacing w:after="0" w:line="240" w:lineRule="auto"/>
        <w:ind w:left="291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D4066" w:rsidRDefault="005D4066">
      <w:pPr>
        <w:sectPr w:rsidR="005D406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276" w:right="993" w:bottom="850" w:left="1134" w:header="708" w:footer="720" w:gutter="0"/>
          <w:cols w:space="720"/>
          <w:docGrid w:linePitch="360"/>
        </w:sectPr>
      </w:pPr>
    </w:p>
    <w:p w:rsidR="005D4066" w:rsidRDefault="005D4066">
      <w:pPr>
        <w:pStyle w:val="aa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 Управленческое решение (проект)</w:t>
      </w:r>
    </w:p>
    <w:p w:rsidR="005D4066" w:rsidRDefault="005D4066">
      <w:pPr>
        <w:ind w:firstLine="709"/>
        <w:jc w:val="both"/>
        <w:rPr>
          <w:sz w:val="28"/>
          <w:szCs w:val="28"/>
        </w:rPr>
      </w:pPr>
    </w:p>
    <w:p w:rsidR="005D4066" w:rsidRDefault="005D4066">
      <w:pPr>
        <w:ind w:firstLine="709"/>
        <w:jc w:val="both"/>
        <w:rPr>
          <w:bCs/>
        </w:rPr>
      </w:pPr>
      <w:r>
        <w:rPr>
          <w:sz w:val="28"/>
          <w:szCs w:val="28"/>
        </w:rPr>
        <w:t>4.1. Рекомендации по адаптации основных структурных элементов объекта:</w:t>
      </w: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5087"/>
        <w:gridCol w:w="3715"/>
      </w:tblGrid>
      <w:tr w:rsidR="005D4066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  <w:rPr>
                <w:bCs/>
              </w:rPr>
            </w:pPr>
            <w:r>
              <w:rPr>
                <w:bCs/>
              </w:rPr>
              <w:t>Основные структурно-функциональные зоны объекта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rPr>
                <w:bCs/>
              </w:rPr>
              <w:t>Рекомендации по адаптации объекта (вид работы)</w:t>
            </w:r>
            <w:r>
              <w:rPr>
                <w:bCs/>
                <w:vertAlign w:val="superscript"/>
              </w:rPr>
              <w:t xml:space="preserve"> 1)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Территория, прилегающая к зданию (участок)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5D4066" w:rsidP="00245236">
            <w:pPr>
              <w:jc w:val="center"/>
            </w:pPr>
            <w:r w:rsidRPr="0081794E">
              <w:t xml:space="preserve">Ремонт </w:t>
            </w:r>
            <w:r w:rsidR="00245236">
              <w:t>текущий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Вход (входы) в здание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5D4066" w:rsidP="00B27B04">
            <w:pPr>
              <w:jc w:val="center"/>
            </w:pPr>
            <w:r w:rsidRPr="0081794E">
              <w:t xml:space="preserve">Ремонт </w:t>
            </w:r>
            <w:r w:rsidR="00B27B04">
              <w:t>текущий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5D4066" w:rsidP="00C52274">
            <w:pPr>
              <w:jc w:val="center"/>
            </w:pPr>
            <w:r w:rsidRPr="0081794E">
              <w:t>Ремонт текущий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81794E" w:rsidP="00C52274">
            <w:pPr>
              <w:jc w:val="center"/>
            </w:pPr>
            <w:r w:rsidRPr="0081794E">
              <w:t>Ремонт текущий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r>
              <w:t>4.1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r>
              <w:t>Жилые помещения</w:t>
            </w:r>
          </w:p>
          <w:p w:rsidR="005D4066" w:rsidRPr="00C52274" w:rsidRDefault="005D4066">
            <w:pPr>
              <w:rPr>
                <w:sz w:val="16"/>
                <w:szCs w:val="16"/>
              </w:rPr>
            </w:pPr>
            <w:r w:rsidRPr="00C52274">
              <w:rPr>
                <w:sz w:val="16"/>
                <w:szCs w:val="16"/>
              </w:rPr>
              <w:t>(в этой зоне прописываются жилые комнаты общежитий, палаты стационаров, интернатов, санаториев и т.д.)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245236" w:rsidP="00C52274">
            <w:pPr>
              <w:jc w:val="center"/>
            </w:pPr>
            <w:r>
              <w:t>-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Санитарно-гигиенические помещения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5D4066" w:rsidP="00C52274">
            <w:pPr>
              <w:jc w:val="center"/>
            </w:pPr>
            <w:r w:rsidRPr="0081794E">
              <w:t>Ремонт капитальный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Система информации на объекте (на всех зонах)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5D4066" w:rsidP="00C52274">
            <w:pPr>
              <w:jc w:val="center"/>
            </w:pPr>
            <w:r w:rsidRPr="0081794E">
              <w:t>Ремонт текущий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>Пути движения к объекту (от остановки транспорта)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5D4066" w:rsidP="00C52274">
            <w:pPr>
              <w:jc w:val="center"/>
            </w:pPr>
            <w:r w:rsidRPr="0081794E">
              <w:t>Ремонт текущий</w:t>
            </w:r>
          </w:p>
        </w:tc>
      </w:tr>
      <w:tr w:rsidR="005D40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jc w:val="center"/>
            </w:pPr>
            <w:r>
              <w:t>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66" w:rsidRDefault="005D4066">
            <w:pPr>
              <w:rPr>
                <w:sz w:val="28"/>
                <w:szCs w:val="28"/>
              </w:rPr>
            </w:pPr>
            <w:r>
              <w:t xml:space="preserve">Все зоны и участки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66" w:rsidRPr="0081794E" w:rsidRDefault="005D4066" w:rsidP="00C52274">
            <w:pPr>
              <w:jc w:val="center"/>
              <w:rPr>
                <w:bCs/>
                <w:vertAlign w:val="superscript"/>
              </w:rPr>
            </w:pPr>
            <w:r w:rsidRPr="0081794E">
              <w:t>Ремонт текущий</w:t>
            </w:r>
          </w:p>
        </w:tc>
      </w:tr>
    </w:tbl>
    <w:p w:rsidR="005D4066" w:rsidRPr="002B19B4" w:rsidRDefault="005D4066">
      <w:pPr>
        <w:jc w:val="both"/>
        <w:rPr>
          <w:sz w:val="16"/>
          <w:szCs w:val="16"/>
        </w:rPr>
      </w:pPr>
      <w:r w:rsidRPr="002B19B4">
        <w:rPr>
          <w:bCs/>
          <w:sz w:val="16"/>
          <w:szCs w:val="16"/>
          <w:vertAlign w:val="superscript"/>
        </w:rPr>
        <w:t>1)</w:t>
      </w:r>
      <w:r w:rsidRPr="002B19B4">
        <w:rPr>
          <w:sz w:val="16"/>
          <w:szCs w:val="16"/>
        </w:rPr>
        <w:t xml:space="preserve"> Указывается один из вариантов (видов работ): не нуждается; ремонт (текущий, капитальный); индивидуальное решение с техническим средством реабилитации; технические решения невозможны – организация альтернативной формы обслуживания. </w:t>
      </w:r>
    </w:p>
    <w:p w:rsidR="005D4066" w:rsidRPr="002B19B4" w:rsidRDefault="005D4066">
      <w:pPr>
        <w:jc w:val="both"/>
        <w:rPr>
          <w:sz w:val="16"/>
          <w:szCs w:val="16"/>
        </w:rPr>
      </w:pPr>
    </w:p>
    <w:p w:rsidR="005D4066" w:rsidRPr="00A22488" w:rsidRDefault="005D4066">
      <w:pPr>
        <w:rPr>
          <w:sz w:val="28"/>
          <w:szCs w:val="28"/>
          <w:u w:val="single"/>
        </w:rPr>
      </w:pPr>
      <w:r>
        <w:rPr>
          <w:sz w:val="28"/>
          <w:szCs w:val="28"/>
        </w:rPr>
        <w:t>4.2. Пери</w:t>
      </w:r>
      <w:r w:rsidR="009E340B">
        <w:rPr>
          <w:sz w:val="28"/>
          <w:szCs w:val="28"/>
        </w:rPr>
        <w:t xml:space="preserve">од проведения работ  </w:t>
      </w:r>
      <w:r w:rsidR="00245236">
        <w:rPr>
          <w:sz w:val="28"/>
          <w:szCs w:val="28"/>
          <w:u w:val="single"/>
        </w:rPr>
        <w:t>2017-2020</w:t>
      </w:r>
      <w:r w:rsidR="00B27B04">
        <w:rPr>
          <w:sz w:val="28"/>
          <w:szCs w:val="28"/>
          <w:u w:val="single"/>
        </w:rPr>
        <w:t xml:space="preserve"> </w:t>
      </w:r>
      <w:r w:rsidR="009E340B" w:rsidRPr="00A22488">
        <w:rPr>
          <w:sz w:val="28"/>
          <w:szCs w:val="28"/>
          <w:u w:val="single"/>
        </w:rPr>
        <w:t>г.</w:t>
      </w:r>
      <w:r w:rsidR="00A22488" w:rsidRPr="00A22488">
        <w:rPr>
          <w:sz w:val="28"/>
          <w:szCs w:val="28"/>
          <w:u w:val="single"/>
        </w:rPr>
        <w:t>г.</w:t>
      </w: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</w:t>
      </w:r>
      <w:r>
        <w:rPr>
          <w:sz w:val="28"/>
          <w:szCs w:val="28"/>
          <w:u w:val="single"/>
        </w:rPr>
        <w:t>в рамках исполнения п.3.6 паспорта доступности</w:t>
      </w:r>
      <w:r>
        <w:rPr>
          <w:sz w:val="28"/>
          <w:szCs w:val="28"/>
        </w:rPr>
        <w:t>__</w:t>
      </w: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8"/>
        </w:rPr>
        <w:t>(указывается наименование документа: программы, плана)</w:t>
      </w:r>
    </w:p>
    <w:p w:rsidR="005D4066" w:rsidRDefault="005D4066">
      <w:pPr>
        <w:jc w:val="both"/>
        <w:rPr>
          <w:sz w:val="28"/>
          <w:szCs w:val="28"/>
        </w:rPr>
      </w:pPr>
    </w:p>
    <w:p w:rsidR="005D4066" w:rsidRPr="00AC7C2C" w:rsidRDefault="005D40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4.3 Ожидаемый результат (по состоянию доступности) после выполнения раб</w:t>
      </w:r>
      <w:r w:rsidR="00263C31">
        <w:rPr>
          <w:sz w:val="28"/>
          <w:szCs w:val="28"/>
        </w:rPr>
        <w:t>от по адаптации</w:t>
      </w:r>
      <w:r w:rsidR="00AC7C2C">
        <w:rPr>
          <w:sz w:val="28"/>
          <w:szCs w:val="28"/>
        </w:rPr>
        <w:t>:</w:t>
      </w:r>
      <w:r w:rsidR="00245236">
        <w:rPr>
          <w:sz w:val="28"/>
          <w:szCs w:val="28"/>
        </w:rPr>
        <w:t xml:space="preserve"> </w:t>
      </w:r>
      <w:r w:rsidR="00245236">
        <w:rPr>
          <w:sz w:val="28"/>
          <w:szCs w:val="28"/>
          <w:u w:val="single"/>
        </w:rPr>
        <w:t>ДЧ-В</w:t>
      </w:r>
      <w:r w:rsidR="00AC7C2C">
        <w:rPr>
          <w:sz w:val="28"/>
          <w:szCs w:val="28"/>
          <w:u w:val="single"/>
        </w:rPr>
        <w:t>.</w:t>
      </w: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_____________________________________________________</w:t>
      </w:r>
    </w:p>
    <w:p w:rsidR="005D4066" w:rsidRDefault="005D4066">
      <w:pPr>
        <w:jc w:val="both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принятия решения требуется, не требуется </w:t>
      </w:r>
      <w:r>
        <w:rPr>
          <w:i/>
          <w:sz w:val="28"/>
          <w:szCs w:val="28"/>
        </w:rPr>
        <w:t>(нужное подчеркнуть):</w:t>
      </w: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_________________________________________________________________</w:t>
      </w:r>
    </w:p>
    <w:p w:rsidR="005D4066" w:rsidRDefault="005D4066">
      <w:pPr>
        <w:jc w:val="both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 xml:space="preserve">), прилагается </w:t>
      </w: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4066" w:rsidRDefault="005D4066">
      <w:pPr>
        <w:jc w:val="both"/>
        <w:rPr>
          <w:i/>
          <w:sz w:val="22"/>
          <w:szCs w:val="28"/>
        </w:rPr>
      </w:pPr>
      <w:r>
        <w:rPr>
          <w:sz w:val="28"/>
          <w:szCs w:val="28"/>
        </w:rPr>
        <w:t>4.5. Информация размещена (обновлена) на Карте доступности субъекта Российской Федерации дата</w:t>
      </w:r>
      <w:r w:rsidR="00B35AA4">
        <w:rPr>
          <w:sz w:val="28"/>
          <w:szCs w:val="28"/>
        </w:rPr>
        <w:t>:</w:t>
      </w:r>
      <w:r>
        <w:rPr>
          <w:sz w:val="28"/>
          <w:szCs w:val="28"/>
        </w:rPr>
        <w:t xml:space="preserve"> ___</w:t>
      </w:r>
      <w:r w:rsidR="008D2A89" w:rsidRPr="008D2A89">
        <w:rPr>
          <w:sz w:val="28"/>
          <w:szCs w:val="28"/>
        </w:rPr>
        <w:t xml:space="preserve"> http://zhit-vmeste.ru</w:t>
      </w:r>
      <w:r>
        <w:rPr>
          <w:sz w:val="28"/>
          <w:szCs w:val="28"/>
        </w:rPr>
        <w:t>______</w:t>
      </w:r>
      <w:r w:rsidR="00B35AA4">
        <w:rPr>
          <w:sz w:val="28"/>
          <w:szCs w:val="28"/>
        </w:rPr>
        <w:t>.</w:t>
      </w:r>
    </w:p>
    <w:p w:rsidR="005D4066" w:rsidRDefault="005D4066" w:rsidP="008D2A89">
      <w:pPr>
        <w:rPr>
          <w:bCs/>
          <w:sz w:val="28"/>
          <w:szCs w:val="28"/>
        </w:rPr>
      </w:pPr>
      <w:r>
        <w:rPr>
          <w:i/>
          <w:sz w:val="22"/>
          <w:szCs w:val="28"/>
        </w:rPr>
        <w:t>(наименование сайта, портала)</w:t>
      </w:r>
    </w:p>
    <w:p w:rsidR="005D4066" w:rsidRDefault="005D406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066" w:rsidRDefault="005D406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2488" w:rsidRDefault="00A2248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9B4" w:rsidRDefault="002B19B4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9B4" w:rsidRDefault="002B19B4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4066" w:rsidRDefault="005D4066">
      <w:pPr>
        <w:pStyle w:val="aa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 Особые отметки</w:t>
      </w:r>
    </w:p>
    <w:p w:rsidR="005D4066" w:rsidRDefault="005D4066">
      <w:pPr>
        <w:jc w:val="center"/>
        <w:rPr>
          <w:sz w:val="28"/>
          <w:szCs w:val="28"/>
        </w:rPr>
      </w:pPr>
    </w:p>
    <w:p w:rsidR="005D4066" w:rsidRDefault="005D4066">
      <w:pPr>
        <w:rPr>
          <w:sz w:val="28"/>
          <w:szCs w:val="28"/>
        </w:rPr>
      </w:pPr>
      <w:r>
        <w:rPr>
          <w:sz w:val="28"/>
          <w:szCs w:val="28"/>
        </w:rPr>
        <w:t>Паспорт сформирован на основании (при наличии):</w:t>
      </w:r>
    </w:p>
    <w:p w:rsidR="005D4066" w:rsidRDefault="005D4066">
      <w:pPr>
        <w:jc w:val="both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>1. Анкеты объекта с</w:t>
      </w:r>
      <w:r w:rsidR="00775F92">
        <w:rPr>
          <w:sz w:val="28"/>
          <w:szCs w:val="28"/>
        </w:rPr>
        <w:t>оциальной инфраструктуры от "_</w:t>
      </w:r>
      <w:r w:rsidR="00245236">
        <w:rPr>
          <w:sz w:val="28"/>
          <w:szCs w:val="28"/>
          <w:u w:val="single"/>
        </w:rPr>
        <w:t>10</w:t>
      </w:r>
      <w:r w:rsidR="00775F92">
        <w:rPr>
          <w:sz w:val="28"/>
          <w:szCs w:val="28"/>
        </w:rPr>
        <w:t>_"__</w:t>
      </w:r>
      <w:r w:rsidR="00B27B04" w:rsidRPr="00B27B04">
        <w:rPr>
          <w:sz w:val="28"/>
          <w:szCs w:val="28"/>
          <w:u w:val="single"/>
        </w:rPr>
        <w:t>0</w:t>
      </w:r>
      <w:r w:rsidR="00245236">
        <w:rPr>
          <w:sz w:val="28"/>
          <w:szCs w:val="28"/>
          <w:u w:val="single"/>
        </w:rPr>
        <w:t>4</w:t>
      </w:r>
      <w:r w:rsidR="00B27B04">
        <w:rPr>
          <w:sz w:val="28"/>
          <w:szCs w:val="28"/>
        </w:rPr>
        <w:t>__</w:t>
      </w:r>
      <w:r w:rsidR="00B27B04" w:rsidRPr="00B27B04"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>_ года.</w:t>
      </w:r>
    </w:p>
    <w:p w:rsidR="005D4066" w:rsidRDefault="005D4066">
      <w:pPr>
        <w:jc w:val="both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>2. Акта экспертной оценки объекта соц</w:t>
      </w:r>
      <w:r w:rsidR="00775F92">
        <w:rPr>
          <w:sz w:val="28"/>
          <w:szCs w:val="28"/>
        </w:rPr>
        <w:t>иальной</w:t>
      </w:r>
      <w:r w:rsidR="009E340B">
        <w:rPr>
          <w:sz w:val="28"/>
          <w:szCs w:val="28"/>
        </w:rPr>
        <w:t xml:space="preserve"> инфраструктуры </w:t>
      </w:r>
      <w:r w:rsidR="009E340B">
        <w:rPr>
          <w:sz w:val="28"/>
          <w:szCs w:val="28"/>
        </w:rPr>
        <w:br/>
        <w:t>от "_</w:t>
      </w:r>
      <w:r w:rsidR="00245236">
        <w:rPr>
          <w:sz w:val="28"/>
          <w:szCs w:val="28"/>
          <w:u w:val="single"/>
        </w:rPr>
        <w:t>11</w:t>
      </w:r>
      <w:r w:rsidR="009E340B">
        <w:rPr>
          <w:sz w:val="28"/>
          <w:szCs w:val="28"/>
        </w:rPr>
        <w:t>___" __</w:t>
      </w:r>
      <w:r w:rsidR="00B27B04" w:rsidRPr="00B27B04">
        <w:rPr>
          <w:sz w:val="28"/>
          <w:szCs w:val="28"/>
          <w:u w:val="single"/>
        </w:rPr>
        <w:t>0</w:t>
      </w:r>
      <w:r w:rsidR="00245236">
        <w:rPr>
          <w:sz w:val="28"/>
          <w:szCs w:val="28"/>
          <w:u w:val="single"/>
        </w:rPr>
        <w:t>4</w:t>
      </w:r>
      <w:r w:rsidR="00B27B04">
        <w:rPr>
          <w:sz w:val="28"/>
          <w:szCs w:val="28"/>
        </w:rPr>
        <w:t xml:space="preserve">___ </w:t>
      </w:r>
      <w:r w:rsidR="00B27B04" w:rsidRPr="00B27B04">
        <w:rPr>
          <w:sz w:val="28"/>
          <w:szCs w:val="28"/>
          <w:u w:val="single"/>
        </w:rPr>
        <w:t>2017</w:t>
      </w:r>
      <w:r w:rsidR="00775F92">
        <w:rPr>
          <w:sz w:val="28"/>
          <w:szCs w:val="28"/>
        </w:rPr>
        <w:t>___ года № ___</w:t>
      </w:r>
      <w:r>
        <w:rPr>
          <w:sz w:val="28"/>
          <w:szCs w:val="28"/>
        </w:rPr>
        <w:t>_</w:t>
      </w:r>
      <w:r w:rsidR="001B27CF">
        <w:rPr>
          <w:sz w:val="28"/>
          <w:szCs w:val="28"/>
        </w:rPr>
        <w:t>1</w:t>
      </w:r>
      <w:r>
        <w:rPr>
          <w:sz w:val="28"/>
          <w:szCs w:val="28"/>
        </w:rPr>
        <w:t>___.</w:t>
      </w:r>
    </w:p>
    <w:p w:rsidR="005D4066" w:rsidRDefault="005D4066">
      <w:pPr>
        <w:jc w:val="both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Решения комиссии по формированию доступной среды жизнедеятельности для инвалидов и других маломобильных групп населения (комиссии по проведению обследования и паспортизации объекта и предоставляемых </w:t>
      </w:r>
      <w:r w:rsidR="00775F92">
        <w:rPr>
          <w:sz w:val="28"/>
          <w:szCs w:val="28"/>
        </w:rPr>
        <w:t>н</w:t>
      </w:r>
      <w:r w:rsidR="009E340B">
        <w:rPr>
          <w:sz w:val="28"/>
          <w:szCs w:val="28"/>
        </w:rPr>
        <w:t>а нем услуг): протокол от "_</w:t>
      </w:r>
      <w:r w:rsidR="00245236">
        <w:rPr>
          <w:sz w:val="28"/>
          <w:szCs w:val="28"/>
          <w:u w:val="single"/>
        </w:rPr>
        <w:t>11</w:t>
      </w:r>
      <w:r w:rsidR="009E340B">
        <w:rPr>
          <w:sz w:val="28"/>
          <w:szCs w:val="28"/>
        </w:rPr>
        <w:t>_ "</w:t>
      </w:r>
      <w:r w:rsidR="00775F92">
        <w:rPr>
          <w:sz w:val="28"/>
          <w:szCs w:val="28"/>
        </w:rPr>
        <w:t>__</w:t>
      </w:r>
      <w:r w:rsidR="00B27B04" w:rsidRPr="00B27B04">
        <w:rPr>
          <w:sz w:val="28"/>
          <w:szCs w:val="28"/>
          <w:u w:val="single"/>
        </w:rPr>
        <w:t>0</w:t>
      </w:r>
      <w:r w:rsidR="00245236">
        <w:rPr>
          <w:sz w:val="28"/>
          <w:szCs w:val="28"/>
          <w:u w:val="single"/>
        </w:rPr>
        <w:t>4</w:t>
      </w:r>
      <w:r w:rsidR="00B27B04">
        <w:rPr>
          <w:sz w:val="28"/>
          <w:szCs w:val="28"/>
        </w:rPr>
        <w:t xml:space="preserve">__ </w:t>
      </w:r>
      <w:r w:rsidR="00B27B04" w:rsidRPr="00B27B04">
        <w:rPr>
          <w:sz w:val="28"/>
          <w:szCs w:val="28"/>
          <w:u w:val="single"/>
        </w:rPr>
        <w:t>2017</w:t>
      </w:r>
      <w:r w:rsidR="00775F92">
        <w:rPr>
          <w:sz w:val="28"/>
          <w:szCs w:val="28"/>
        </w:rPr>
        <w:t>__ года № ___</w:t>
      </w:r>
      <w:r w:rsidR="001B27CF">
        <w:rPr>
          <w:sz w:val="28"/>
          <w:szCs w:val="28"/>
        </w:rPr>
        <w:t>1</w:t>
      </w:r>
      <w:r>
        <w:rPr>
          <w:sz w:val="28"/>
          <w:szCs w:val="28"/>
        </w:rPr>
        <w:t>____.</w:t>
      </w:r>
    </w:p>
    <w:p w:rsidR="005D4066" w:rsidRDefault="005D4066">
      <w:pPr>
        <w:jc w:val="right"/>
        <w:rPr>
          <w:sz w:val="28"/>
          <w:szCs w:val="28"/>
        </w:rPr>
      </w:pPr>
    </w:p>
    <w:p w:rsidR="005D4066" w:rsidRDefault="005D4066">
      <w:pPr>
        <w:jc w:val="center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</w:p>
    <w:p w:rsidR="005D4066" w:rsidRDefault="005D4066">
      <w:pPr>
        <w:jc w:val="both"/>
        <w:rPr>
          <w:sz w:val="28"/>
          <w:szCs w:val="28"/>
        </w:rPr>
      </w:pPr>
    </w:p>
    <w:p w:rsidR="00187B22" w:rsidRDefault="000C1E2C" w:rsidP="00245236">
      <w:pPr>
        <w:jc w:val="both"/>
        <w:rPr>
          <w:sz w:val="28"/>
          <w:szCs w:val="28"/>
          <w:u w:val="single"/>
        </w:rPr>
      </w:pPr>
      <w:r w:rsidRPr="000C1E2C">
        <w:rPr>
          <w:sz w:val="28"/>
          <w:szCs w:val="28"/>
          <w:u w:val="single"/>
        </w:rPr>
        <w:t xml:space="preserve"> </w:t>
      </w:r>
      <w:r w:rsidR="00245236">
        <w:rPr>
          <w:sz w:val="28"/>
          <w:szCs w:val="28"/>
          <w:u w:val="single"/>
        </w:rPr>
        <w:t xml:space="preserve">Директор бюджетного образовательного </w:t>
      </w:r>
    </w:p>
    <w:p w:rsidR="00187B22" w:rsidRDefault="00245236" w:rsidP="002452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учреждения дополнительного образования </w:t>
      </w:r>
    </w:p>
    <w:p w:rsidR="00187B22" w:rsidRDefault="00245236" w:rsidP="002452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города Омска "Центр дополнительного </w:t>
      </w:r>
    </w:p>
    <w:p w:rsidR="00245236" w:rsidRPr="000C1E2C" w:rsidRDefault="00245236" w:rsidP="002452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образования детей "Эврика"</w:t>
      </w:r>
      <w:r w:rsidR="000C1E2C" w:rsidRPr="000C1E2C">
        <w:rPr>
          <w:sz w:val="28"/>
          <w:szCs w:val="28"/>
          <w:u w:val="single"/>
        </w:rPr>
        <w:t xml:space="preserve"> </w:t>
      </w:r>
      <w:r w:rsidR="00187B22">
        <w:rPr>
          <w:sz w:val="28"/>
          <w:szCs w:val="28"/>
          <w:u w:val="single"/>
        </w:rPr>
        <w:t xml:space="preserve">                   </w:t>
      </w:r>
      <w:r w:rsidR="00187B22">
        <w:rPr>
          <w:sz w:val="28"/>
          <w:szCs w:val="28"/>
        </w:rPr>
        <w:t xml:space="preserve">                                      </w:t>
      </w:r>
      <w:r w:rsidR="00187B22">
        <w:rPr>
          <w:sz w:val="28"/>
          <w:szCs w:val="28"/>
          <w:u w:val="single"/>
        </w:rPr>
        <w:t xml:space="preserve">  С. А. Малкова</w:t>
      </w:r>
    </w:p>
    <w:p w:rsidR="005D4066" w:rsidRPr="000C1E2C" w:rsidRDefault="005D4066" w:rsidP="001B27CF">
      <w:pPr>
        <w:jc w:val="both"/>
      </w:pPr>
      <w:r w:rsidRPr="000C1E2C">
        <w:rPr>
          <w:sz w:val="28"/>
          <w:szCs w:val="28"/>
        </w:rPr>
        <w:tab/>
      </w:r>
      <w:r w:rsidRPr="000C1E2C">
        <w:rPr>
          <w:sz w:val="28"/>
          <w:szCs w:val="28"/>
        </w:rPr>
        <w:tab/>
      </w:r>
      <w:r w:rsidRPr="000C1E2C">
        <w:rPr>
          <w:sz w:val="28"/>
          <w:szCs w:val="28"/>
        </w:rPr>
        <w:tab/>
      </w:r>
      <w:r w:rsidR="000C1E2C" w:rsidRPr="000C1E2C">
        <w:rPr>
          <w:sz w:val="28"/>
          <w:szCs w:val="28"/>
          <w:u w:val="single"/>
        </w:rPr>
        <w:t xml:space="preserve"> </w:t>
      </w:r>
      <w:r w:rsidR="00187B22">
        <w:rPr>
          <w:sz w:val="28"/>
          <w:szCs w:val="28"/>
          <w:u w:val="single"/>
        </w:rPr>
        <w:t xml:space="preserve"> </w:t>
      </w:r>
    </w:p>
    <w:p w:rsidR="005D4066" w:rsidRPr="000C1E2C" w:rsidRDefault="005D4066">
      <w:pPr>
        <w:jc w:val="both"/>
        <w:rPr>
          <w:sz w:val="28"/>
          <w:szCs w:val="28"/>
        </w:rPr>
      </w:pPr>
      <w:r w:rsidRPr="000C1E2C">
        <w:tab/>
      </w:r>
      <w:r w:rsidRPr="000C1E2C">
        <w:tab/>
      </w:r>
      <w:r w:rsidRPr="000C1E2C">
        <w:tab/>
      </w:r>
      <w:r w:rsidRPr="000C1E2C">
        <w:tab/>
      </w:r>
      <w:r w:rsidR="000C1E2C" w:rsidRPr="000C1E2C">
        <w:t xml:space="preserve">                   </w:t>
      </w:r>
      <w:r w:rsidR="00187B22">
        <w:t xml:space="preserve">                </w:t>
      </w:r>
      <w:r w:rsidR="000C1E2C" w:rsidRPr="000C1E2C">
        <w:t xml:space="preserve">   (подпись)</w:t>
      </w:r>
      <w:r w:rsidR="000C1E2C" w:rsidRPr="000C1E2C">
        <w:tab/>
        <w:t xml:space="preserve">    </w:t>
      </w:r>
      <w:r w:rsidR="00187B22">
        <w:t xml:space="preserve">    </w:t>
      </w:r>
      <w:r w:rsidR="000C1E2C" w:rsidRPr="000C1E2C">
        <w:t xml:space="preserve">  </w:t>
      </w:r>
      <w:r w:rsidRPr="000C1E2C">
        <w:t xml:space="preserve"> (инициалы, фамилия)</w:t>
      </w:r>
    </w:p>
    <w:p w:rsidR="000C1E2C" w:rsidRDefault="005D4066">
      <w:pPr>
        <w:widowControl w:val="0"/>
        <w:autoSpaceDE w:val="0"/>
        <w:rPr>
          <w:sz w:val="28"/>
          <w:szCs w:val="28"/>
        </w:rPr>
      </w:pPr>
      <w:r w:rsidRPr="000C1E2C">
        <w:rPr>
          <w:sz w:val="28"/>
          <w:szCs w:val="28"/>
        </w:rPr>
        <w:tab/>
      </w:r>
      <w:r w:rsidRPr="000C1E2C">
        <w:rPr>
          <w:sz w:val="28"/>
          <w:szCs w:val="28"/>
        </w:rPr>
        <w:tab/>
      </w:r>
      <w:r w:rsidRPr="000C1E2C">
        <w:rPr>
          <w:sz w:val="28"/>
          <w:szCs w:val="28"/>
        </w:rPr>
        <w:tab/>
      </w:r>
      <w:r w:rsidRPr="000C1E2C">
        <w:rPr>
          <w:sz w:val="28"/>
          <w:szCs w:val="28"/>
        </w:rPr>
        <w:tab/>
      </w:r>
      <w:r w:rsidRPr="000C1E2C">
        <w:rPr>
          <w:sz w:val="28"/>
          <w:szCs w:val="28"/>
        </w:rPr>
        <w:tab/>
      </w:r>
      <w:r w:rsidR="000C1E2C" w:rsidRPr="000C1E2C">
        <w:rPr>
          <w:sz w:val="28"/>
          <w:szCs w:val="28"/>
        </w:rPr>
        <w:t xml:space="preserve">  </w:t>
      </w:r>
      <w:r w:rsidR="000C1E2C">
        <w:rPr>
          <w:sz w:val="28"/>
          <w:szCs w:val="28"/>
        </w:rPr>
        <w:t xml:space="preserve"> </w:t>
      </w:r>
    </w:p>
    <w:p w:rsidR="000C1E2C" w:rsidRDefault="000C1E2C">
      <w:pPr>
        <w:widowControl w:val="0"/>
        <w:autoSpaceDE w:val="0"/>
        <w:rPr>
          <w:sz w:val="28"/>
          <w:szCs w:val="28"/>
        </w:rPr>
      </w:pPr>
    </w:p>
    <w:p w:rsidR="005D4066" w:rsidRPr="000C1E2C" w:rsidRDefault="000C1E2C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C1E2C">
        <w:rPr>
          <w:sz w:val="28"/>
          <w:szCs w:val="28"/>
        </w:rPr>
        <w:t xml:space="preserve">    </w:t>
      </w:r>
      <w:r w:rsidR="005D4066" w:rsidRPr="000C1E2C">
        <w:rPr>
          <w:b/>
          <w:sz w:val="28"/>
          <w:szCs w:val="28"/>
        </w:rPr>
        <w:t xml:space="preserve"> МП</w:t>
      </w:r>
    </w:p>
    <w:p w:rsidR="005D4066" w:rsidRPr="000C1E2C" w:rsidRDefault="005D4066">
      <w:pPr>
        <w:widowControl w:val="0"/>
        <w:autoSpaceDE w:val="0"/>
        <w:rPr>
          <w:sz w:val="28"/>
          <w:szCs w:val="28"/>
        </w:rPr>
      </w:pPr>
    </w:p>
    <w:p w:rsidR="005D4066" w:rsidRPr="000C1E2C" w:rsidRDefault="005D4066">
      <w:pPr>
        <w:widowControl w:val="0"/>
        <w:autoSpaceDE w:val="0"/>
        <w:jc w:val="right"/>
        <w:rPr>
          <w:sz w:val="28"/>
          <w:szCs w:val="28"/>
        </w:rPr>
      </w:pPr>
    </w:p>
    <w:p w:rsidR="005D4066" w:rsidRPr="000C1E2C" w:rsidRDefault="005D4066">
      <w:pPr>
        <w:widowControl w:val="0"/>
        <w:autoSpaceDE w:val="0"/>
        <w:jc w:val="right"/>
        <w:rPr>
          <w:sz w:val="28"/>
          <w:szCs w:val="28"/>
        </w:rPr>
      </w:pPr>
    </w:p>
    <w:p w:rsidR="005D4066" w:rsidRPr="000C1E2C" w:rsidRDefault="005D4066">
      <w:pPr>
        <w:widowControl w:val="0"/>
        <w:autoSpaceDE w:val="0"/>
        <w:jc w:val="right"/>
        <w:rPr>
          <w:sz w:val="28"/>
          <w:szCs w:val="28"/>
        </w:rPr>
      </w:pPr>
    </w:p>
    <w:p w:rsidR="005D4066" w:rsidRPr="000C1E2C" w:rsidRDefault="00C471EF">
      <w:pPr>
        <w:widowControl w:val="0"/>
        <w:autoSpaceDE w:val="0"/>
        <w:jc w:val="right"/>
        <w:rPr>
          <w:sz w:val="28"/>
          <w:szCs w:val="28"/>
        </w:rPr>
      </w:pPr>
      <w:r w:rsidRPr="000C1E2C">
        <w:rPr>
          <w:sz w:val="28"/>
          <w:szCs w:val="28"/>
        </w:rPr>
        <w:t>Дата«</w:t>
      </w:r>
      <w:r w:rsidR="00187B22">
        <w:rPr>
          <w:sz w:val="28"/>
          <w:szCs w:val="28"/>
        </w:rPr>
        <w:t>11</w:t>
      </w:r>
      <w:r w:rsidRPr="000C1E2C">
        <w:rPr>
          <w:sz w:val="28"/>
          <w:szCs w:val="28"/>
        </w:rPr>
        <w:t>»</w:t>
      </w:r>
      <w:r w:rsidR="000C1E2C" w:rsidRPr="000C1E2C">
        <w:rPr>
          <w:sz w:val="28"/>
          <w:szCs w:val="28"/>
        </w:rPr>
        <w:t xml:space="preserve"> </w:t>
      </w:r>
      <w:r w:rsidR="00187B22">
        <w:rPr>
          <w:sz w:val="28"/>
          <w:szCs w:val="28"/>
        </w:rPr>
        <w:t>апреля</w:t>
      </w:r>
      <w:r w:rsidR="000C1E2C" w:rsidRPr="000C1E2C">
        <w:rPr>
          <w:sz w:val="28"/>
          <w:szCs w:val="28"/>
        </w:rPr>
        <w:t xml:space="preserve"> 2017</w:t>
      </w:r>
      <w:r w:rsidR="005D4066" w:rsidRPr="000C1E2C">
        <w:rPr>
          <w:sz w:val="28"/>
          <w:szCs w:val="28"/>
        </w:rPr>
        <w:t xml:space="preserve"> года</w:t>
      </w:r>
    </w:p>
    <w:p w:rsidR="005D4066" w:rsidRPr="00B27B04" w:rsidRDefault="005D4066">
      <w:pPr>
        <w:jc w:val="both"/>
        <w:rPr>
          <w:sz w:val="28"/>
          <w:szCs w:val="28"/>
          <w:highlight w:val="yellow"/>
        </w:rPr>
      </w:pPr>
    </w:p>
    <w:p w:rsidR="005D4066" w:rsidRPr="00B27B04" w:rsidRDefault="005D4066">
      <w:pPr>
        <w:jc w:val="right"/>
        <w:rPr>
          <w:sz w:val="28"/>
          <w:szCs w:val="28"/>
          <w:highlight w:val="yellow"/>
        </w:rPr>
      </w:pPr>
    </w:p>
    <w:sectPr w:rsidR="005D4066" w:rsidRPr="00B27B04" w:rsidSect="00296E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AC" w:rsidRDefault="00282BAC">
      <w:r>
        <w:separator/>
      </w:r>
    </w:p>
  </w:endnote>
  <w:endnote w:type="continuationSeparator" w:id="1">
    <w:p w:rsidR="00282BAC" w:rsidRDefault="0028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>
    <w:pPr>
      <w:pStyle w:val="ab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AC" w:rsidRDefault="00282BAC">
      <w:r>
        <w:separator/>
      </w:r>
    </w:p>
  </w:footnote>
  <w:footnote w:type="continuationSeparator" w:id="1">
    <w:p w:rsidR="00282BAC" w:rsidRDefault="0028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D15CAE">
    <w:pPr>
      <w:pStyle w:val="ac"/>
      <w:jc w:val="center"/>
    </w:pPr>
    <w:fldSimple w:instr=" PAGE ">
      <w:r w:rsidR="00AE447E">
        <w:rPr>
          <w:noProof/>
        </w:rPr>
        <w:t>3</w:t>
      </w:r>
    </w:fldSimple>
  </w:p>
  <w:p w:rsidR="00E07A08" w:rsidRDefault="00E07A0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D15CAE">
    <w:pPr>
      <w:pStyle w:val="ac"/>
      <w:jc w:val="center"/>
    </w:pPr>
    <w:fldSimple w:instr=" PAGE ">
      <w:r w:rsidR="00AE447E">
        <w:rPr>
          <w:noProof/>
        </w:rPr>
        <w:t>5</w:t>
      </w:r>
    </w:fldSimple>
  </w:p>
  <w:p w:rsidR="00E07A08" w:rsidRDefault="00E07A0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D15CAE">
    <w:pPr>
      <w:pStyle w:val="ac"/>
      <w:jc w:val="center"/>
    </w:pPr>
    <w:fldSimple w:instr=" PAGE ">
      <w:r w:rsidR="00AE447E">
        <w:rPr>
          <w:noProof/>
        </w:rPr>
        <w:t>14</w:t>
      </w:r>
    </w:fldSimple>
  </w:p>
  <w:p w:rsidR="00E07A08" w:rsidRDefault="00E07A08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8" w:rsidRDefault="00E07A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726"/>
    <w:rsid w:val="00010DE8"/>
    <w:rsid w:val="00021C2F"/>
    <w:rsid w:val="00024E3A"/>
    <w:rsid w:val="000A34E7"/>
    <w:rsid w:val="000B6A66"/>
    <w:rsid w:val="000B6D23"/>
    <w:rsid w:val="000B7879"/>
    <w:rsid w:val="000C1E2C"/>
    <w:rsid w:val="001267E9"/>
    <w:rsid w:val="0016647A"/>
    <w:rsid w:val="0017630A"/>
    <w:rsid w:val="00181CAB"/>
    <w:rsid w:val="00187B22"/>
    <w:rsid w:val="001B27CF"/>
    <w:rsid w:val="001D6263"/>
    <w:rsid w:val="001D6344"/>
    <w:rsid w:val="001D694D"/>
    <w:rsid w:val="001E20A9"/>
    <w:rsid w:val="001E4F87"/>
    <w:rsid w:val="0022141A"/>
    <w:rsid w:val="00245236"/>
    <w:rsid w:val="00263C31"/>
    <w:rsid w:val="00265873"/>
    <w:rsid w:val="002767B4"/>
    <w:rsid w:val="00282BAC"/>
    <w:rsid w:val="002866E4"/>
    <w:rsid w:val="00296E71"/>
    <w:rsid w:val="002A44FF"/>
    <w:rsid w:val="002A5265"/>
    <w:rsid w:val="002B19B4"/>
    <w:rsid w:val="00317AEB"/>
    <w:rsid w:val="00325174"/>
    <w:rsid w:val="00350FA2"/>
    <w:rsid w:val="003B66FD"/>
    <w:rsid w:val="003C11D7"/>
    <w:rsid w:val="003D18DD"/>
    <w:rsid w:val="003F77B2"/>
    <w:rsid w:val="00402460"/>
    <w:rsid w:val="00406570"/>
    <w:rsid w:val="00410E76"/>
    <w:rsid w:val="004323B7"/>
    <w:rsid w:val="0044229D"/>
    <w:rsid w:val="00464F0B"/>
    <w:rsid w:val="00490AE6"/>
    <w:rsid w:val="004A6103"/>
    <w:rsid w:val="004D2181"/>
    <w:rsid w:val="004E0A19"/>
    <w:rsid w:val="00553E6B"/>
    <w:rsid w:val="005D4066"/>
    <w:rsid w:val="005E2CDD"/>
    <w:rsid w:val="00622B3F"/>
    <w:rsid w:val="00625212"/>
    <w:rsid w:val="00630270"/>
    <w:rsid w:val="00651B40"/>
    <w:rsid w:val="00672EB6"/>
    <w:rsid w:val="006758B3"/>
    <w:rsid w:val="00705096"/>
    <w:rsid w:val="0072390F"/>
    <w:rsid w:val="00731D71"/>
    <w:rsid w:val="00733191"/>
    <w:rsid w:val="007343E0"/>
    <w:rsid w:val="00754CA5"/>
    <w:rsid w:val="00775F92"/>
    <w:rsid w:val="007C0465"/>
    <w:rsid w:val="007E27C5"/>
    <w:rsid w:val="00801412"/>
    <w:rsid w:val="0081794E"/>
    <w:rsid w:val="00866726"/>
    <w:rsid w:val="008D2A89"/>
    <w:rsid w:val="00964CE4"/>
    <w:rsid w:val="00976E06"/>
    <w:rsid w:val="009C2933"/>
    <w:rsid w:val="009E340B"/>
    <w:rsid w:val="009E7092"/>
    <w:rsid w:val="00A03B1A"/>
    <w:rsid w:val="00A22488"/>
    <w:rsid w:val="00A57CA6"/>
    <w:rsid w:val="00A66A23"/>
    <w:rsid w:val="00A823F0"/>
    <w:rsid w:val="00AA7C1C"/>
    <w:rsid w:val="00AC3EED"/>
    <w:rsid w:val="00AC7C2C"/>
    <w:rsid w:val="00AD562F"/>
    <w:rsid w:val="00AE447E"/>
    <w:rsid w:val="00B15DF3"/>
    <w:rsid w:val="00B21C63"/>
    <w:rsid w:val="00B27850"/>
    <w:rsid w:val="00B27B04"/>
    <w:rsid w:val="00B35AA4"/>
    <w:rsid w:val="00B52F5F"/>
    <w:rsid w:val="00B844FD"/>
    <w:rsid w:val="00C15BF4"/>
    <w:rsid w:val="00C26746"/>
    <w:rsid w:val="00C30D96"/>
    <w:rsid w:val="00C471EF"/>
    <w:rsid w:val="00C52274"/>
    <w:rsid w:val="00C905C4"/>
    <w:rsid w:val="00C95170"/>
    <w:rsid w:val="00CB0CF8"/>
    <w:rsid w:val="00CC3F9E"/>
    <w:rsid w:val="00D15CAE"/>
    <w:rsid w:val="00D901B8"/>
    <w:rsid w:val="00DC2C8E"/>
    <w:rsid w:val="00DD5461"/>
    <w:rsid w:val="00E014B8"/>
    <w:rsid w:val="00E02D83"/>
    <w:rsid w:val="00E07A08"/>
    <w:rsid w:val="00E4067D"/>
    <w:rsid w:val="00E47ADB"/>
    <w:rsid w:val="00E76CD9"/>
    <w:rsid w:val="00E80014"/>
    <w:rsid w:val="00E83E64"/>
    <w:rsid w:val="00F00505"/>
    <w:rsid w:val="00F22014"/>
    <w:rsid w:val="00F238E9"/>
    <w:rsid w:val="00F533CA"/>
    <w:rsid w:val="00F66685"/>
    <w:rsid w:val="00FE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96E71"/>
  </w:style>
  <w:style w:type="character" w:customStyle="1" w:styleId="1">
    <w:name w:val="Основной шрифт абзаца1"/>
    <w:rsid w:val="00296E71"/>
  </w:style>
  <w:style w:type="character" w:customStyle="1" w:styleId="apple-style-span">
    <w:name w:val="apple-style-span"/>
    <w:basedOn w:val="1"/>
    <w:rsid w:val="00296E71"/>
  </w:style>
  <w:style w:type="character" w:customStyle="1" w:styleId="apple-converted-space">
    <w:name w:val="apple-converted-space"/>
    <w:basedOn w:val="1"/>
    <w:rsid w:val="00296E71"/>
  </w:style>
  <w:style w:type="character" w:styleId="a3">
    <w:name w:val="page number"/>
    <w:basedOn w:val="1"/>
    <w:rsid w:val="00296E71"/>
  </w:style>
  <w:style w:type="character" w:customStyle="1" w:styleId="a4">
    <w:name w:val="Верхний колонтитул Знак"/>
    <w:rsid w:val="00296E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96E71"/>
    <w:rPr>
      <w:color w:val="000080"/>
      <w:u w:val="single"/>
    </w:rPr>
  </w:style>
  <w:style w:type="character" w:customStyle="1" w:styleId="a6">
    <w:name w:val="Символ нумерации"/>
    <w:rsid w:val="00296E71"/>
  </w:style>
  <w:style w:type="paragraph" w:customStyle="1" w:styleId="a7">
    <w:name w:val="Заголовок"/>
    <w:basedOn w:val="a"/>
    <w:next w:val="a8"/>
    <w:rsid w:val="00296E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96E71"/>
    <w:pPr>
      <w:spacing w:after="120"/>
    </w:pPr>
  </w:style>
  <w:style w:type="paragraph" w:styleId="a9">
    <w:name w:val="List"/>
    <w:basedOn w:val="a8"/>
    <w:rsid w:val="00296E71"/>
    <w:rPr>
      <w:rFonts w:cs="Mangal"/>
    </w:rPr>
  </w:style>
  <w:style w:type="paragraph" w:customStyle="1" w:styleId="20">
    <w:name w:val="Название2"/>
    <w:basedOn w:val="a"/>
    <w:rsid w:val="00296E7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96E7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6E7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96E71"/>
    <w:pPr>
      <w:suppressLineNumbers/>
    </w:pPr>
    <w:rPr>
      <w:rFonts w:cs="Mangal"/>
    </w:rPr>
  </w:style>
  <w:style w:type="paragraph" w:styleId="aa">
    <w:name w:val="List Paragraph"/>
    <w:basedOn w:val="a"/>
    <w:qFormat/>
    <w:rsid w:val="00296E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rsid w:val="00296E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6E71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c">
    <w:name w:val="header"/>
    <w:basedOn w:val="a"/>
    <w:rsid w:val="00296E7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96E71"/>
    <w:pPr>
      <w:suppressLineNumbers/>
    </w:pPr>
  </w:style>
  <w:style w:type="paragraph" w:customStyle="1" w:styleId="ae">
    <w:name w:val="Заголовок таблицы"/>
    <w:basedOn w:val="ad"/>
    <w:rsid w:val="00296E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mailto:evrika.omsk@mail.ru___________________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1C82-1012-4D44-9650-E8CD3A72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18710</CharactersWithSpaces>
  <SharedDoc>false</SharedDoc>
  <HLinks>
    <vt:vector size="18" baseType="variant"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mailto:obrazovanie@admomsk.ru</vt:lpwstr>
      </vt:variant>
      <vt:variant>
        <vt:lpwstr/>
      </vt:variant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mailto:shc-119@mail.ru</vt:lpwstr>
      </vt:variant>
      <vt:variant>
        <vt:lpwstr/>
      </vt:variant>
      <vt:variant>
        <vt:i4>3015720</vt:i4>
      </vt:variant>
      <vt:variant>
        <vt:i4>0</vt:i4>
      </vt:variant>
      <vt:variant>
        <vt:i4>0</vt:i4>
      </vt:variant>
      <vt:variant>
        <vt:i4>5</vt:i4>
      </vt:variant>
      <vt:variant>
        <vt:lpwstr>mailto:sсh-119@mail.ru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28</cp:revision>
  <cp:lastPrinted>2017-03-24T08:38:00Z</cp:lastPrinted>
  <dcterms:created xsi:type="dcterms:W3CDTF">2016-12-06T07:10:00Z</dcterms:created>
  <dcterms:modified xsi:type="dcterms:W3CDTF">2017-04-17T03:02:00Z</dcterms:modified>
</cp:coreProperties>
</file>